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3E1B0" w14:textId="7CFE2FE8" w:rsidR="003070C0" w:rsidRDefault="005E2245" w:rsidP="5128EEBE">
      <w:pPr>
        <w:outlineLvl w:val="0"/>
        <w:rPr>
          <w:rFonts w:asciiTheme="minorHAnsi" w:hAnsiTheme="minorHAnsi" w:cstheme="minorBidi"/>
          <w:b/>
          <w:bCs/>
          <w:sz w:val="32"/>
          <w:szCs w:val="32"/>
        </w:rPr>
      </w:pPr>
      <w:r w:rsidRPr="0003668C">
        <w:rPr>
          <w:rFonts w:cstheme="minorHAnsi"/>
          <w:b/>
          <w:noProof/>
          <w:color w:val="000080"/>
          <w:sz w:val="44"/>
          <w:szCs w:val="44"/>
          <w:lang w:eastAsia="en-GB"/>
        </w:rPr>
        <w:drawing>
          <wp:anchor distT="0" distB="0" distL="114300" distR="114300" simplePos="0" relativeHeight="251660288" behindDoc="1" locked="0" layoutInCell="1" allowOverlap="1" wp14:anchorId="52FE059B" wp14:editId="41EA9611">
            <wp:simplePos x="0" y="0"/>
            <wp:positionH relativeFrom="column">
              <wp:posOffset>-431165</wp:posOffset>
            </wp:positionH>
            <wp:positionV relativeFrom="page">
              <wp:posOffset>411480</wp:posOffset>
            </wp:positionV>
            <wp:extent cx="845820" cy="830580"/>
            <wp:effectExtent l="0" t="0" r="0" b="7620"/>
            <wp:wrapNone/>
            <wp:docPr id="2" name="Picture 2" descr="Send logo_approved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d logo_approved_smal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49280" cy="83397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446F" w:rsidRPr="5128EEBE">
        <w:rPr>
          <w:rFonts w:asciiTheme="minorHAnsi" w:hAnsiTheme="minorHAnsi" w:cstheme="minorBidi"/>
          <w:b/>
          <w:bCs/>
          <w:color w:val="000080"/>
          <w:sz w:val="44"/>
          <w:szCs w:val="44"/>
        </w:rPr>
        <w:t xml:space="preserve">                                </w:t>
      </w:r>
      <w:r w:rsidR="027CA22D" w:rsidRPr="5128EEBE">
        <w:rPr>
          <w:rFonts w:asciiTheme="minorHAnsi" w:hAnsiTheme="minorHAnsi" w:cstheme="minorBidi"/>
          <w:b/>
          <w:bCs/>
          <w:color w:val="000080"/>
          <w:sz w:val="44"/>
          <w:szCs w:val="44"/>
        </w:rPr>
        <w:t>SEND PARISH COUNCIL</w:t>
      </w:r>
      <w:r w:rsidR="00C9452C" w:rsidRPr="5128EEBE">
        <w:rPr>
          <w:rFonts w:asciiTheme="minorHAnsi" w:hAnsiTheme="minorHAnsi" w:cstheme="minorBidi"/>
          <w:b/>
          <w:bCs/>
          <w:sz w:val="32"/>
          <w:szCs w:val="32"/>
        </w:rPr>
        <w:t xml:space="preserve"> </w:t>
      </w:r>
    </w:p>
    <w:p w14:paraId="7C88D830" w14:textId="04D5E6AC" w:rsidR="00575501" w:rsidRDefault="00C9452C" w:rsidP="673144E1">
      <w:pPr>
        <w:jc w:val="center"/>
        <w:outlineLvl w:val="0"/>
        <w:rPr>
          <w:rFonts w:asciiTheme="minorHAnsi" w:hAnsiTheme="minorHAnsi" w:cstheme="minorBidi"/>
          <w:b/>
          <w:bCs/>
          <w:sz w:val="32"/>
          <w:szCs w:val="32"/>
        </w:rPr>
      </w:pPr>
      <w:r w:rsidRPr="00C9452C">
        <w:rPr>
          <w:rFonts w:asciiTheme="minorHAnsi" w:hAnsiTheme="minorHAnsi" w:cstheme="minorBidi"/>
          <w:b/>
          <w:bCs/>
          <w:sz w:val="32"/>
          <w:szCs w:val="32"/>
        </w:rPr>
        <w:t xml:space="preserve"> </w:t>
      </w:r>
      <w:r w:rsidR="12C09E2E" w:rsidRPr="673144E1">
        <w:rPr>
          <w:rFonts w:asciiTheme="minorHAnsi" w:hAnsiTheme="minorHAnsi" w:cstheme="minorBidi"/>
          <w:b/>
          <w:bCs/>
          <w:sz w:val="32"/>
          <w:szCs w:val="32"/>
          <w:u w:val="single"/>
        </w:rPr>
        <w:t xml:space="preserve">PLANNING </w:t>
      </w:r>
      <w:r w:rsidR="406879D1" w:rsidRPr="673144E1">
        <w:rPr>
          <w:rFonts w:asciiTheme="minorHAnsi" w:hAnsiTheme="minorHAnsi" w:cstheme="minorBidi"/>
          <w:b/>
          <w:bCs/>
          <w:sz w:val="32"/>
          <w:szCs w:val="32"/>
          <w:u w:val="single"/>
        </w:rPr>
        <w:t xml:space="preserve">&amp; ENVIRONMENT </w:t>
      </w:r>
      <w:r w:rsidR="12C09E2E" w:rsidRPr="673144E1">
        <w:rPr>
          <w:rFonts w:asciiTheme="minorHAnsi" w:hAnsiTheme="minorHAnsi" w:cstheme="minorBidi"/>
          <w:b/>
          <w:bCs/>
          <w:sz w:val="32"/>
          <w:szCs w:val="32"/>
          <w:u w:val="single"/>
        </w:rPr>
        <w:t>COMMITTEE M</w:t>
      </w:r>
      <w:r w:rsidR="25D9FC83" w:rsidRPr="673144E1">
        <w:rPr>
          <w:rFonts w:asciiTheme="minorHAnsi" w:hAnsiTheme="minorHAnsi" w:cstheme="minorBidi"/>
          <w:b/>
          <w:bCs/>
          <w:sz w:val="32"/>
          <w:szCs w:val="32"/>
          <w:u w:val="single"/>
        </w:rPr>
        <w:t>EETING</w:t>
      </w:r>
      <w:r w:rsidR="25D9FC83" w:rsidRPr="673144E1">
        <w:rPr>
          <w:rFonts w:asciiTheme="minorHAnsi" w:hAnsiTheme="minorHAnsi" w:cstheme="minorBidi"/>
          <w:b/>
          <w:bCs/>
          <w:sz w:val="32"/>
          <w:szCs w:val="32"/>
        </w:rPr>
        <w:t xml:space="preserve"> </w:t>
      </w:r>
      <w:r w:rsidR="50D0FBD5" w:rsidRPr="673144E1">
        <w:rPr>
          <w:rFonts w:asciiTheme="minorHAnsi" w:hAnsiTheme="minorHAnsi" w:cstheme="minorBidi"/>
          <w:b/>
          <w:bCs/>
          <w:sz w:val="32"/>
          <w:szCs w:val="32"/>
        </w:rPr>
        <w:t xml:space="preserve"> </w:t>
      </w:r>
    </w:p>
    <w:p w14:paraId="44001A4B" w14:textId="374FF09D" w:rsidR="00826636" w:rsidRDefault="0059E6BE" w:rsidP="00947DB8">
      <w:pPr>
        <w:jc w:val="center"/>
        <w:outlineLvl w:val="0"/>
        <w:rPr>
          <w:rFonts w:ascii="Arial" w:hAnsi="Arial" w:cs="Arial"/>
        </w:rPr>
      </w:pPr>
      <w:r w:rsidRPr="5128EEBE">
        <w:rPr>
          <w:rFonts w:asciiTheme="minorHAnsi" w:hAnsiTheme="minorHAnsi" w:cstheme="minorBidi"/>
          <w:b/>
          <w:bCs/>
          <w:sz w:val="28"/>
          <w:szCs w:val="28"/>
        </w:rPr>
        <w:t xml:space="preserve">          </w:t>
      </w:r>
      <w:r w:rsidR="2A2D5A95" w:rsidRPr="5128EEBE">
        <w:rPr>
          <w:rFonts w:asciiTheme="minorHAnsi" w:hAnsiTheme="minorHAnsi" w:cstheme="minorBidi"/>
          <w:b/>
          <w:bCs/>
          <w:sz w:val="28"/>
          <w:szCs w:val="28"/>
        </w:rPr>
        <w:t>M</w:t>
      </w:r>
      <w:r w:rsidR="24CA6C6F" w:rsidRPr="5128EEBE">
        <w:rPr>
          <w:rFonts w:asciiTheme="minorHAnsi" w:hAnsiTheme="minorHAnsi" w:cstheme="minorBidi"/>
          <w:b/>
          <w:bCs/>
          <w:sz w:val="28"/>
          <w:szCs w:val="28"/>
        </w:rPr>
        <w:t xml:space="preserve">onday </w:t>
      </w:r>
      <w:r w:rsidR="000F0CCE">
        <w:rPr>
          <w:rFonts w:asciiTheme="minorHAnsi" w:hAnsiTheme="minorHAnsi" w:cstheme="minorBidi"/>
          <w:b/>
          <w:bCs/>
          <w:sz w:val="28"/>
          <w:szCs w:val="28"/>
        </w:rPr>
        <w:t>16</w:t>
      </w:r>
      <w:r w:rsidR="000F0CCE" w:rsidRPr="000F0CCE">
        <w:rPr>
          <w:rFonts w:asciiTheme="minorHAnsi" w:hAnsiTheme="minorHAnsi" w:cstheme="minorBidi"/>
          <w:b/>
          <w:bCs/>
          <w:sz w:val="28"/>
          <w:szCs w:val="28"/>
          <w:vertAlign w:val="superscript"/>
        </w:rPr>
        <w:t>th</w:t>
      </w:r>
      <w:r w:rsidR="000F0CCE">
        <w:rPr>
          <w:rFonts w:asciiTheme="minorHAnsi" w:hAnsiTheme="minorHAnsi" w:cstheme="minorBidi"/>
          <w:b/>
          <w:bCs/>
          <w:sz w:val="28"/>
          <w:szCs w:val="28"/>
        </w:rPr>
        <w:t xml:space="preserve"> </w:t>
      </w:r>
      <w:r w:rsidR="00237454">
        <w:rPr>
          <w:rFonts w:asciiTheme="minorHAnsi" w:hAnsiTheme="minorHAnsi" w:cstheme="minorBidi"/>
          <w:b/>
          <w:bCs/>
          <w:sz w:val="28"/>
          <w:szCs w:val="28"/>
        </w:rPr>
        <w:t>June</w:t>
      </w:r>
      <w:r w:rsidR="005D6D0D">
        <w:rPr>
          <w:rFonts w:asciiTheme="minorHAnsi" w:hAnsiTheme="minorHAnsi" w:cstheme="minorBidi"/>
          <w:b/>
          <w:bCs/>
          <w:sz w:val="28"/>
          <w:szCs w:val="28"/>
        </w:rPr>
        <w:t xml:space="preserve"> </w:t>
      </w:r>
      <w:r w:rsidR="1972BAD5" w:rsidRPr="5128EEBE">
        <w:rPr>
          <w:rFonts w:asciiTheme="minorHAnsi" w:hAnsiTheme="minorHAnsi" w:cstheme="minorBidi"/>
          <w:b/>
          <w:bCs/>
          <w:sz w:val="28"/>
          <w:szCs w:val="28"/>
        </w:rPr>
        <w:t>202</w:t>
      </w:r>
      <w:r w:rsidR="001F0B0D">
        <w:rPr>
          <w:rFonts w:asciiTheme="minorHAnsi" w:hAnsiTheme="minorHAnsi" w:cstheme="minorBidi"/>
          <w:b/>
          <w:bCs/>
          <w:sz w:val="28"/>
          <w:szCs w:val="28"/>
        </w:rPr>
        <w:t>5</w:t>
      </w:r>
      <w:r w:rsidR="3B4F6201" w:rsidRPr="5128EEBE">
        <w:rPr>
          <w:rFonts w:asciiTheme="minorHAnsi" w:hAnsiTheme="minorHAnsi" w:cstheme="minorBidi"/>
          <w:b/>
          <w:bCs/>
          <w:sz w:val="28"/>
          <w:szCs w:val="28"/>
        </w:rPr>
        <w:t xml:space="preserve"> </w:t>
      </w:r>
      <w:r w:rsidR="4091C595" w:rsidRPr="5128EEBE">
        <w:rPr>
          <w:rFonts w:asciiTheme="minorHAnsi" w:hAnsiTheme="minorHAnsi" w:cstheme="minorBidi"/>
          <w:b/>
          <w:bCs/>
          <w:sz w:val="28"/>
          <w:szCs w:val="28"/>
        </w:rPr>
        <w:t xml:space="preserve">at </w:t>
      </w:r>
      <w:r w:rsidR="000F0CCE">
        <w:rPr>
          <w:rFonts w:asciiTheme="minorHAnsi" w:hAnsiTheme="minorHAnsi" w:cstheme="minorBidi"/>
          <w:b/>
          <w:bCs/>
          <w:sz w:val="28"/>
          <w:szCs w:val="28"/>
        </w:rPr>
        <w:t>7</w:t>
      </w:r>
      <w:r w:rsidR="00076E2A">
        <w:rPr>
          <w:rFonts w:asciiTheme="minorHAnsi" w:hAnsiTheme="minorHAnsi" w:cstheme="minorBidi"/>
          <w:b/>
          <w:bCs/>
          <w:sz w:val="28"/>
          <w:szCs w:val="28"/>
        </w:rPr>
        <w:t>:</w:t>
      </w:r>
      <w:r w:rsidR="000F0CCE">
        <w:rPr>
          <w:rFonts w:asciiTheme="minorHAnsi" w:hAnsiTheme="minorHAnsi" w:cstheme="minorBidi"/>
          <w:b/>
          <w:bCs/>
          <w:sz w:val="28"/>
          <w:szCs w:val="28"/>
        </w:rPr>
        <w:t>0</w:t>
      </w:r>
      <w:r w:rsidR="006C51FC">
        <w:rPr>
          <w:rFonts w:asciiTheme="minorHAnsi" w:hAnsiTheme="minorHAnsi" w:cstheme="minorBidi"/>
          <w:b/>
          <w:bCs/>
          <w:sz w:val="28"/>
          <w:szCs w:val="28"/>
        </w:rPr>
        <w:t>0</w:t>
      </w:r>
      <w:r w:rsidR="4091C595" w:rsidRPr="5128EEBE">
        <w:rPr>
          <w:rFonts w:asciiTheme="minorHAnsi" w:hAnsiTheme="minorHAnsi" w:cstheme="minorBidi"/>
          <w:b/>
          <w:bCs/>
          <w:sz w:val="28"/>
          <w:szCs w:val="28"/>
        </w:rPr>
        <w:t>pm</w:t>
      </w:r>
      <w:r w:rsidR="00137458" w:rsidRPr="5128EEBE">
        <w:rPr>
          <w:rFonts w:asciiTheme="minorHAnsi" w:hAnsiTheme="minorHAnsi" w:cstheme="minorBidi"/>
          <w:b/>
          <w:bCs/>
          <w:sz w:val="28"/>
          <w:szCs w:val="28"/>
        </w:rPr>
        <w:t xml:space="preserve"> </w:t>
      </w:r>
      <w:r w:rsidR="5717904C" w:rsidRPr="5128EEBE">
        <w:rPr>
          <w:rFonts w:asciiTheme="minorHAnsi" w:hAnsiTheme="minorHAnsi" w:cstheme="minorBidi"/>
          <w:b/>
          <w:bCs/>
          <w:sz w:val="28"/>
          <w:szCs w:val="28"/>
        </w:rPr>
        <w:t>in the Upper Room at the Lancaster Hall</w:t>
      </w:r>
      <w:r w:rsidR="547CE304" w:rsidRPr="5128EEBE">
        <w:rPr>
          <w:rFonts w:ascii="Arial" w:hAnsi="Arial" w:cs="Arial"/>
        </w:rPr>
        <w:t xml:space="preserve">  </w:t>
      </w:r>
    </w:p>
    <w:p w14:paraId="39971964" w14:textId="703E9F2B" w:rsidR="003A1747" w:rsidRDefault="003A1747" w:rsidP="000A3CE9">
      <w:pPr>
        <w:ind w:firstLine="720"/>
        <w:rPr>
          <w:rFonts w:asciiTheme="minorHAnsi" w:hAnsiTheme="minorHAnsi" w:cstheme="minorHAnsi"/>
          <w:b/>
        </w:rPr>
      </w:pPr>
      <w:r w:rsidRPr="0003668C">
        <w:rPr>
          <w:rFonts w:asciiTheme="minorHAnsi" w:hAnsiTheme="minorHAnsi" w:cstheme="minorHAnsi"/>
          <w:b/>
        </w:rPr>
        <w:t xml:space="preserve">Members of the public are invited to address the Committee between </w:t>
      </w:r>
      <w:r w:rsidR="000F0CCE">
        <w:rPr>
          <w:rFonts w:asciiTheme="minorHAnsi" w:hAnsiTheme="minorHAnsi" w:cstheme="minorHAnsi"/>
          <w:b/>
        </w:rPr>
        <w:t>7</w:t>
      </w:r>
      <w:r w:rsidR="006556B7">
        <w:rPr>
          <w:rFonts w:asciiTheme="minorHAnsi" w:hAnsiTheme="minorHAnsi" w:cstheme="minorHAnsi"/>
          <w:b/>
        </w:rPr>
        <w:t>:</w:t>
      </w:r>
      <w:r w:rsidR="000F0CCE">
        <w:rPr>
          <w:rFonts w:asciiTheme="minorHAnsi" w:hAnsiTheme="minorHAnsi" w:cstheme="minorHAnsi"/>
          <w:b/>
        </w:rPr>
        <w:t>0</w:t>
      </w:r>
      <w:r w:rsidR="00237454">
        <w:rPr>
          <w:rFonts w:asciiTheme="minorHAnsi" w:hAnsiTheme="minorHAnsi" w:cstheme="minorHAnsi"/>
          <w:b/>
        </w:rPr>
        <w:t>0</w:t>
      </w:r>
      <w:r w:rsidR="00EB117E" w:rsidRPr="004C6B8D">
        <w:rPr>
          <w:rFonts w:asciiTheme="minorHAnsi" w:hAnsiTheme="minorHAnsi" w:cstheme="minorHAnsi"/>
          <w:b/>
        </w:rPr>
        <w:t xml:space="preserve">pm and </w:t>
      </w:r>
      <w:r w:rsidR="000F0CCE">
        <w:rPr>
          <w:rFonts w:asciiTheme="minorHAnsi" w:hAnsiTheme="minorHAnsi" w:cstheme="minorHAnsi"/>
          <w:b/>
        </w:rPr>
        <w:t>7</w:t>
      </w:r>
      <w:r w:rsidR="006556B7">
        <w:rPr>
          <w:rFonts w:asciiTheme="minorHAnsi" w:hAnsiTheme="minorHAnsi" w:cstheme="minorHAnsi"/>
          <w:b/>
        </w:rPr>
        <w:t>:</w:t>
      </w:r>
      <w:r w:rsidR="000F0CCE">
        <w:rPr>
          <w:rFonts w:asciiTheme="minorHAnsi" w:hAnsiTheme="minorHAnsi" w:cstheme="minorHAnsi"/>
          <w:b/>
        </w:rPr>
        <w:t>0</w:t>
      </w:r>
      <w:r w:rsidR="006C51FC">
        <w:rPr>
          <w:rFonts w:asciiTheme="minorHAnsi" w:hAnsiTheme="minorHAnsi" w:cstheme="minorHAnsi"/>
          <w:b/>
        </w:rPr>
        <w:t>5</w:t>
      </w:r>
      <w:r w:rsidRPr="004C6B8D">
        <w:rPr>
          <w:rFonts w:asciiTheme="minorHAnsi" w:hAnsiTheme="minorHAnsi" w:cstheme="minorHAnsi"/>
          <w:b/>
        </w:rPr>
        <w:t>pm</w:t>
      </w:r>
    </w:p>
    <w:p w14:paraId="737F9529" w14:textId="6A7B5AC6" w:rsidR="00581029" w:rsidRPr="008F2FED" w:rsidRDefault="7DF6271C" w:rsidP="00D2750A">
      <w:pPr>
        <w:jc w:val="center"/>
        <w:outlineLvl w:val="0"/>
        <w:rPr>
          <w:rFonts w:asciiTheme="minorHAnsi" w:hAnsiTheme="minorHAnsi" w:cstheme="minorBidi"/>
          <w:b/>
          <w:bCs/>
          <w:sz w:val="22"/>
          <w:szCs w:val="22"/>
          <w:u w:val="single"/>
        </w:rPr>
      </w:pPr>
      <w:r w:rsidRPr="000F20FB">
        <w:rPr>
          <w:rFonts w:asciiTheme="minorHAnsi" w:hAnsiTheme="minorHAnsi" w:cstheme="minorBidi"/>
          <w:b/>
          <w:bCs/>
          <w:sz w:val="32"/>
          <w:szCs w:val="32"/>
          <w:u w:val="single"/>
        </w:rPr>
        <w:t>A</w:t>
      </w:r>
      <w:r w:rsidR="31C1F6E4" w:rsidRPr="000F20FB">
        <w:rPr>
          <w:rFonts w:asciiTheme="minorHAnsi" w:hAnsiTheme="minorHAnsi" w:cstheme="minorBidi"/>
          <w:b/>
          <w:bCs/>
          <w:sz w:val="32"/>
          <w:szCs w:val="32"/>
          <w:u w:val="single"/>
        </w:rPr>
        <w:t>genda</w:t>
      </w:r>
    </w:p>
    <w:p w14:paraId="447C7ECD" w14:textId="77777777" w:rsidR="001A078D" w:rsidRPr="0003668C" w:rsidRDefault="001A078D" w:rsidP="00630B38">
      <w:pPr>
        <w:jc w:val="both"/>
        <w:rPr>
          <w:rFonts w:asciiTheme="minorHAnsi" w:hAnsiTheme="minorHAnsi" w:cstheme="minorHAnsi"/>
          <w:sz w:val="22"/>
          <w:szCs w:val="22"/>
        </w:rPr>
      </w:pPr>
      <w:r w:rsidRPr="0003668C">
        <w:rPr>
          <w:rFonts w:asciiTheme="minorHAnsi" w:hAnsiTheme="minorHAnsi" w:cstheme="minorHAnsi"/>
          <w:sz w:val="22"/>
          <w:szCs w:val="22"/>
        </w:rPr>
        <w:t>1</w:t>
      </w:r>
      <w:r w:rsidR="00333761" w:rsidRPr="0003668C">
        <w:rPr>
          <w:rFonts w:asciiTheme="minorHAnsi" w:hAnsiTheme="minorHAnsi" w:cstheme="minorHAnsi"/>
          <w:sz w:val="22"/>
          <w:szCs w:val="22"/>
        </w:rPr>
        <w:t>.</w:t>
      </w:r>
      <w:r w:rsidRPr="0003668C">
        <w:rPr>
          <w:rFonts w:asciiTheme="minorHAnsi" w:hAnsiTheme="minorHAnsi" w:cstheme="minorHAnsi"/>
          <w:sz w:val="22"/>
          <w:szCs w:val="22"/>
        </w:rPr>
        <w:t xml:space="preserve"> Apologies for Absence</w:t>
      </w:r>
    </w:p>
    <w:p w14:paraId="76154E29" w14:textId="77777777" w:rsidR="000E22B2" w:rsidRDefault="000E22B2" w:rsidP="00630B38">
      <w:pPr>
        <w:jc w:val="both"/>
        <w:rPr>
          <w:rFonts w:asciiTheme="minorHAnsi" w:hAnsiTheme="minorHAnsi" w:cstheme="minorHAnsi"/>
          <w:sz w:val="22"/>
          <w:szCs w:val="22"/>
        </w:rPr>
      </w:pPr>
    </w:p>
    <w:p w14:paraId="6BFD7B4B" w14:textId="77777777" w:rsidR="001A078D" w:rsidRPr="0003668C" w:rsidRDefault="00333761" w:rsidP="00630B38">
      <w:pPr>
        <w:jc w:val="both"/>
        <w:rPr>
          <w:rFonts w:asciiTheme="minorHAnsi" w:hAnsiTheme="minorHAnsi" w:cstheme="minorHAnsi"/>
          <w:sz w:val="22"/>
          <w:szCs w:val="22"/>
        </w:rPr>
      </w:pPr>
      <w:r w:rsidRPr="0003668C">
        <w:rPr>
          <w:rFonts w:asciiTheme="minorHAnsi" w:hAnsiTheme="minorHAnsi" w:cstheme="minorHAnsi"/>
          <w:sz w:val="22"/>
          <w:szCs w:val="22"/>
        </w:rPr>
        <w:t>2.</w:t>
      </w:r>
      <w:r w:rsidR="001A078D" w:rsidRPr="0003668C">
        <w:rPr>
          <w:rFonts w:asciiTheme="minorHAnsi" w:hAnsiTheme="minorHAnsi" w:cstheme="minorHAnsi"/>
          <w:sz w:val="22"/>
          <w:szCs w:val="22"/>
        </w:rPr>
        <w:t xml:space="preserve"> Declarations of Interest</w:t>
      </w:r>
    </w:p>
    <w:p w14:paraId="2A6481B1" w14:textId="77777777" w:rsidR="000E22B2" w:rsidRDefault="000E22B2" w:rsidP="00630B38">
      <w:pPr>
        <w:jc w:val="both"/>
        <w:rPr>
          <w:rFonts w:asciiTheme="minorHAnsi" w:hAnsiTheme="minorHAnsi" w:cstheme="minorBidi"/>
          <w:sz w:val="22"/>
          <w:szCs w:val="22"/>
        </w:rPr>
      </w:pPr>
    </w:p>
    <w:p w14:paraId="6CD03472" w14:textId="69EA229C" w:rsidR="000E22B2" w:rsidRDefault="3F0C6AD1" w:rsidP="00630B38">
      <w:pPr>
        <w:jc w:val="both"/>
        <w:rPr>
          <w:rFonts w:asciiTheme="minorHAnsi" w:hAnsiTheme="minorHAnsi" w:cstheme="minorBidi"/>
          <w:sz w:val="22"/>
          <w:szCs w:val="22"/>
        </w:rPr>
      </w:pPr>
      <w:r w:rsidRPr="673144E1">
        <w:rPr>
          <w:rFonts w:asciiTheme="minorHAnsi" w:hAnsiTheme="minorHAnsi" w:cstheme="minorBidi"/>
          <w:sz w:val="22"/>
          <w:szCs w:val="22"/>
        </w:rPr>
        <w:t>3</w:t>
      </w:r>
      <w:r w:rsidR="2661C22E" w:rsidRPr="673144E1">
        <w:rPr>
          <w:rFonts w:asciiTheme="minorHAnsi" w:hAnsiTheme="minorHAnsi" w:cstheme="minorBidi"/>
          <w:sz w:val="22"/>
          <w:szCs w:val="22"/>
        </w:rPr>
        <w:t>.</w:t>
      </w:r>
      <w:r w:rsidRPr="673144E1">
        <w:rPr>
          <w:rFonts w:asciiTheme="minorHAnsi" w:hAnsiTheme="minorHAnsi" w:cstheme="minorBidi"/>
          <w:sz w:val="22"/>
          <w:szCs w:val="22"/>
        </w:rPr>
        <w:t xml:space="preserve"> Approval of the </w:t>
      </w:r>
      <w:r w:rsidR="009E47C5">
        <w:rPr>
          <w:rFonts w:asciiTheme="minorHAnsi" w:hAnsiTheme="minorHAnsi" w:cstheme="minorBidi"/>
          <w:sz w:val="22"/>
          <w:szCs w:val="22"/>
        </w:rPr>
        <w:t xml:space="preserve">minutes of the </w:t>
      </w:r>
      <w:r w:rsidR="53D4069D" w:rsidRPr="673144E1">
        <w:rPr>
          <w:rFonts w:asciiTheme="minorHAnsi" w:hAnsiTheme="minorHAnsi" w:cstheme="minorBidi"/>
          <w:sz w:val="22"/>
          <w:szCs w:val="22"/>
        </w:rPr>
        <w:t xml:space="preserve">meeting </w:t>
      </w:r>
      <w:r w:rsidR="009E47C5">
        <w:rPr>
          <w:rFonts w:asciiTheme="minorHAnsi" w:hAnsiTheme="minorHAnsi" w:cstheme="minorBidi"/>
          <w:sz w:val="22"/>
          <w:szCs w:val="22"/>
        </w:rPr>
        <w:t xml:space="preserve">held </w:t>
      </w:r>
      <w:r w:rsidR="00095497">
        <w:rPr>
          <w:rFonts w:asciiTheme="minorHAnsi" w:hAnsiTheme="minorHAnsi" w:cstheme="minorBidi"/>
          <w:sz w:val="22"/>
          <w:szCs w:val="22"/>
        </w:rPr>
        <w:t xml:space="preserve">on </w:t>
      </w:r>
      <w:r w:rsidR="000F0CCE">
        <w:rPr>
          <w:rFonts w:asciiTheme="minorHAnsi" w:hAnsiTheme="minorHAnsi" w:cstheme="minorBidi"/>
          <w:sz w:val="22"/>
          <w:szCs w:val="22"/>
        </w:rPr>
        <w:t>2</w:t>
      </w:r>
      <w:r w:rsidR="000F0CCE" w:rsidRPr="000F0CCE">
        <w:rPr>
          <w:rFonts w:asciiTheme="minorHAnsi" w:hAnsiTheme="minorHAnsi" w:cstheme="minorBidi"/>
          <w:sz w:val="22"/>
          <w:szCs w:val="22"/>
          <w:vertAlign w:val="superscript"/>
        </w:rPr>
        <w:t>nd</w:t>
      </w:r>
      <w:r w:rsidR="000F0CCE">
        <w:rPr>
          <w:rFonts w:asciiTheme="minorHAnsi" w:hAnsiTheme="minorHAnsi" w:cstheme="minorBidi"/>
          <w:sz w:val="22"/>
          <w:szCs w:val="22"/>
        </w:rPr>
        <w:t xml:space="preserve"> June</w:t>
      </w:r>
      <w:r w:rsidR="00561AB7">
        <w:rPr>
          <w:rFonts w:asciiTheme="minorHAnsi" w:hAnsiTheme="minorHAnsi" w:cstheme="minorBidi"/>
          <w:sz w:val="22"/>
          <w:szCs w:val="22"/>
        </w:rPr>
        <w:t xml:space="preserve"> </w:t>
      </w:r>
      <w:r w:rsidR="53D4069D" w:rsidRPr="673144E1">
        <w:rPr>
          <w:rFonts w:asciiTheme="minorHAnsi" w:hAnsiTheme="minorHAnsi" w:cstheme="minorBidi"/>
          <w:sz w:val="22"/>
          <w:szCs w:val="22"/>
        </w:rPr>
        <w:t>202</w:t>
      </w:r>
      <w:r w:rsidR="00CF0C69">
        <w:rPr>
          <w:rFonts w:asciiTheme="minorHAnsi" w:hAnsiTheme="minorHAnsi" w:cstheme="minorBidi"/>
          <w:sz w:val="22"/>
          <w:szCs w:val="22"/>
        </w:rPr>
        <w:t>5</w:t>
      </w:r>
      <w:r w:rsidR="00164110">
        <w:rPr>
          <w:rFonts w:asciiTheme="minorHAnsi" w:hAnsiTheme="minorHAnsi" w:cstheme="minorBidi"/>
          <w:sz w:val="22"/>
          <w:szCs w:val="22"/>
        </w:rPr>
        <w:t xml:space="preserve">                                             </w:t>
      </w:r>
    </w:p>
    <w:p w14:paraId="548E1E49" w14:textId="77777777" w:rsidR="000E22B2" w:rsidRDefault="000E22B2" w:rsidP="00630B38">
      <w:pPr>
        <w:jc w:val="both"/>
      </w:pPr>
    </w:p>
    <w:p w14:paraId="0C19ADCD" w14:textId="19564AE1" w:rsidR="00934C19" w:rsidRDefault="00E935A7" w:rsidP="00630B38">
      <w:pPr>
        <w:jc w:val="both"/>
        <w:rPr>
          <w:rFonts w:asciiTheme="minorHAnsi" w:hAnsiTheme="minorHAnsi" w:cstheme="minorHAnsi"/>
          <w:sz w:val="22"/>
          <w:szCs w:val="22"/>
        </w:rPr>
      </w:pPr>
      <w:r w:rsidRPr="00080566">
        <w:rPr>
          <w:rFonts w:asciiTheme="minorHAnsi" w:hAnsiTheme="minorHAnsi" w:cstheme="minorHAnsi"/>
          <w:sz w:val="22"/>
          <w:szCs w:val="22"/>
        </w:rPr>
        <w:t>4</w:t>
      </w:r>
      <w:r w:rsidR="00B21A11" w:rsidRPr="00080566">
        <w:rPr>
          <w:rFonts w:asciiTheme="minorHAnsi" w:hAnsiTheme="minorHAnsi" w:cstheme="minorHAnsi"/>
          <w:sz w:val="22"/>
          <w:szCs w:val="22"/>
        </w:rPr>
        <w:t xml:space="preserve">. </w:t>
      </w:r>
      <w:r w:rsidR="00076E3B" w:rsidRPr="0003668C">
        <w:rPr>
          <w:rFonts w:asciiTheme="minorHAnsi" w:hAnsiTheme="minorHAnsi" w:cstheme="minorHAnsi"/>
          <w:sz w:val="22"/>
          <w:szCs w:val="22"/>
        </w:rPr>
        <w:t xml:space="preserve">To receive and consider </w:t>
      </w:r>
      <w:r w:rsidR="00076E3B">
        <w:rPr>
          <w:rFonts w:asciiTheme="minorHAnsi" w:hAnsiTheme="minorHAnsi" w:cstheme="minorHAnsi"/>
          <w:sz w:val="22"/>
          <w:szCs w:val="22"/>
        </w:rPr>
        <w:t>the following applications</w:t>
      </w:r>
      <w:r w:rsidR="00076E3B" w:rsidRPr="0003668C">
        <w:rPr>
          <w:rFonts w:asciiTheme="minorHAnsi" w:hAnsiTheme="minorHAnsi" w:cstheme="minorHAnsi"/>
          <w:sz w:val="22"/>
          <w:szCs w:val="22"/>
        </w:rPr>
        <w:t>: -</w:t>
      </w:r>
    </w:p>
    <w:p w14:paraId="38E0F7A4" w14:textId="77777777" w:rsidR="003D48AF" w:rsidRDefault="003D48AF" w:rsidP="009D19E3">
      <w:pPr>
        <w:jc w:val="both"/>
        <w:rPr>
          <w:rFonts w:asciiTheme="minorHAnsi" w:hAnsiTheme="minorHAnsi" w:cstheme="minorHAnsi"/>
          <w:b/>
          <w:bCs/>
          <w:sz w:val="22"/>
          <w:szCs w:val="22"/>
        </w:rPr>
      </w:pPr>
    </w:p>
    <w:p w14:paraId="6BA18EDB" w14:textId="01F95037" w:rsidR="00466C5F" w:rsidRDefault="00466C5F" w:rsidP="00630B38">
      <w:pPr>
        <w:jc w:val="both"/>
        <w:rPr>
          <w:rStyle w:val="normaltextrun"/>
          <w:rFonts w:ascii="Calibri" w:hAnsi="Calibri" w:cs="Calibri"/>
          <w:b/>
          <w:bCs/>
          <w:sz w:val="22"/>
          <w:szCs w:val="22"/>
        </w:rPr>
      </w:pPr>
      <w:r w:rsidRPr="00466C5F">
        <w:rPr>
          <w:rStyle w:val="normaltextrun"/>
          <w:rFonts w:ascii="Calibri" w:hAnsi="Calibri" w:cs="Calibri"/>
          <w:b/>
          <w:bCs/>
          <w:sz w:val="22"/>
          <w:szCs w:val="22"/>
        </w:rPr>
        <w:t>25/P/00732  RE: Ivy Cottage, Meadow Drive, Ripley, Woking, GU23 6JL</w:t>
      </w:r>
    </w:p>
    <w:p w14:paraId="637C1081" w14:textId="3231BD1F" w:rsidR="00031AFA" w:rsidRDefault="00466C5F" w:rsidP="00466C5F">
      <w:pPr>
        <w:jc w:val="both"/>
        <w:rPr>
          <w:rFonts w:ascii="Calibri" w:hAnsi="Calibri" w:cs="Calibri"/>
          <w:b/>
          <w:bCs/>
          <w:sz w:val="22"/>
          <w:szCs w:val="22"/>
        </w:rPr>
      </w:pPr>
      <w:r w:rsidRPr="00466C5F">
        <w:rPr>
          <w:rFonts w:ascii="Calibri" w:hAnsi="Calibri" w:cs="Calibri"/>
          <w:sz w:val="22"/>
          <w:szCs w:val="22"/>
        </w:rPr>
        <w:t>Erection of a single storey rear extension and first floor side extension over existing double garage, following demolition of conservatory</w:t>
      </w:r>
      <w:r>
        <w:rPr>
          <w:rFonts w:ascii="Calibri" w:hAnsi="Calibri" w:cs="Calibri"/>
          <w:b/>
          <w:bCs/>
          <w:sz w:val="22"/>
          <w:szCs w:val="22"/>
        </w:rPr>
        <w:t>.</w:t>
      </w:r>
    </w:p>
    <w:p w14:paraId="63E48E88" w14:textId="24D98BB5" w:rsidR="00031AFA" w:rsidRDefault="00031AFA" w:rsidP="00466C5F">
      <w:pPr>
        <w:jc w:val="both"/>
        <w:rPr>
          <w:rFonts w:ascii="Calibri" w:hAnsi="Calibri" w:cs="Calibri"/>
          <w:b/>
          <w:bCs/>
          <w:sz w:val="22"/>
          <w:szCs w:val="22"/>
        </w:rPr>
      </w:pPr>
      <w:r w:rsidRPr="00031AFA">
        <w:rPr>
          <w:rFonts w:ascii="Calibri" w:hAnsi="Calibri" w:cs="Calibri"/>
          <w:b/>
          <w:bCs/>
          <w:sz w:val="22"/>
          <w:szCs w:val="22"/>
        </w:rPr>
        <w:t>25/P/00721</w:t>
      </w:r>
      <w:r>
        <w:rPr>
          <w:rFonts w:ascii="Calibri" w:hAnsi="Calibri" w:cs="Calibri"/>
          <w:b/>
          <w:bCs/>
          <w:sz w:val="22"/>
          <w:szCs w:val="22"/>
        </w:rPr>
        <w:t xml:space="preserve"> RE: </w:t>
      </w:r>
      <w:r w:rsidRPr="00031AFA">
        <w:rPr>
          <w:rFonts w:ascii="Calibri" w:hAnsi="Calibri" w:cs="Calibri"/>
          <w:b/>
          <w:bCs/>
          <w:sz w:val="22"/>
          <w:szCs w:val="22"/>
        </w:rPr>
        <w:t>94 Potters Lane, Send, Woking, GU23 7AL</w:t>
      </w:r>
    </w:p>
    <w:p w14:paraId="0870F0AC" w14:textId="77777777" w:rsidR="00031AFA" w:rsidRPr="00031AFA" w:rsidRDefault="00031AFA" w:rsidP="00031AFA">
      <w:pPr>
        <w:jc w:val="both"/>
        <w:rPr>
          <w:rFonts w:ascii="Calibri" w:hAnsi="Calibri" w:cs="Calibri"/>
          <w:sz w:val="22"/>
          <w:szCs w:val="22"/>
        </w:rPr>
      </w:pPr>
      <w:r w:rsidRPr="00031AFA">
        <w:rPr>
          <w:rFonts w:ascii="Calibri" w:hAnsi="Calibri" w:cs="Calibri"/>
          <w:sz w:val="22"/>
          <w:szCs w:val="22"/>
        </w:rPr>
        <w:t>Certificate of lawfulness for proposed development to establish whether resurfacing existing driveway</w:t>
      </w:r>
    </w:p>
    <w:p w14:paraId="096C493A" w14:textId="39310BEE" w:rsidR="00031AFA" w:rsidRDefault="00031AFA" w:rsidP="00031AFA">
      <w:pPr>
        <w:jc w:val="both"/>
        <w:rPr>
          <w:rFonts w:ascii="Calibri" w:hAnsi="Calibri" w:cs="Calibri"/>
          <w:b/>
          <w:bCs/>
          <w:sz w:val="22"/>
          <w:szCs w:val="22"/>
        </w:rPr>
      </w:pPr>
      <w:r w:rsidRPr="00031AFA">
        <w:rPr>
          <w:rFonts w:ascii="Calibri" w:hAnsi="Calibri" w:cs="Calibri"/>
          <w:sz w:val="22"/>
          <w:szCs w:val="22"/>
        </w:rPr>
        <w:t>would be lawful</w:t>
      </w:r>
      <w:r w:rsidRPr="00031AFA">
        <w:rPr>
          <w:rFonts w:ascii="Calibri" w:hAnsi="Calibri" w:cs="Calibri"/>
          <w:b/>
          <w:bCs/>
          <w:sz w:val="22"/>
          <w:szCs w:val="22"/>
        </w:rPr>
        <w:t>.</w:t>
      </w:r>
    </w:p>
    <w:p w14:paraId="6CC09C01" w14:textId="32A8FA98" w:rsidR="00031AFA" w:rsidRDefault="00031AFA" w:rsidP="00031AFA">
      <w:pPr>
        <w:jc w:val="both"/>
        <w:rPr>
          <w:rFonts w:ascii="Calibri" w:hAnsi="Calibri" w:cs="Calibri"/>
          <w:b/>
          <w:bCs/>
          <w:sz w:val="22"/>
          <w:szCs w:val="22"/>
        </w:rPr>
      </w:pPr>
      <w:r w:rsidRPr="00031AFA">
        <w:rPr>
          <w:rFonts w:ascii="Calibri" w:hAnsi="Calibri" w:cs="Calibri"/>
          <w:b/>
          <w:bCs/>
          <w:sz w:val="22"/>
          <w:szCs w:val="22"/>
        </w:rPr>
        <w:t>25/P/00755</w:t>
      </w:r>
      <w:r>
        <w:rPr>
          <w:rFonts w:ascii="Calibri" w:hAnsi="Calibri" w:cs="Calibri"/>
          <w:b/>
          <w:bCs/>
          <w:sz w:val="22"/>
          <w:szCs w:val="22"/>
        </w:rPr>
        <w:t xml:space="preserve"> RE: </w:t>
      </w:r>
      <w:r w:rsidRPr="00031AFA">
        <w:rPr>
          <w:rFonts w:ascii="Calibri" w:hAnsi="Calibri" w:cs="Calibri"/>
          <w:b/>
          <w:bCs/>
          <w:sz w:val="22"/>
          <w:szCs w:val="22"/>
        </w:rPr>
        <w:t>13 Send Barns Lane, Send, Woking, GU23 7BP</w:t>
      </w:r>
    </w:p>
    <w:p w14:paraId="103FB523" w14:textId="77777777" w:rsidR="00031AFA" w:rsidRPr="00031AFA" w:rsidRDefault="00031AFA" w:rsidP="00031AFA">
      <w:pPr>
        <w:jc w:val="both"/>
        <w:rPr>
          <w:rFonts w:ascii="Calibri" w:hAnsi="Calibri" w:cs="Calibri"/>
          <w:sz w:val="22"/>
          <w:szCs w:val="22"/>
        </w:rPr>
      </w:pPr>
      <w:r w:rsidRPr="00031AFA">
        <w:rPr>
          <w:rFonts w:ascii="Calibri" w:hAnsi="Calibri" w:cs="Calibri"/>
          <w:sz w:val="22"/>
          <w:szCs w:val="22"/>
        </w:rPr>
        <w:t>Certificate of lawfulness for a proposed development to establish whether the erection of a single-storey</w:t>
      </w:r>
    </w:p>
    <w:p w14:paraId="7714A746" w14:textId="77777777" w:rsidR="00031AFA" w:rsidRPr="00031AFA" w:rsidRDefault="00031AFA" w:rsidP="00031AFA">
      <w:pPr>
        <w:jc w:val="both"/>
        <w:rPr>
          <w:rFonts w:ascii="Calibri" w:hAnsi="Calibri" w:cs="Calibri"/>
          <w:sz w:val="22"/>
          <w:szCs w:val="22"/>
        </w:rPr>
      </w:pPr>
      <w:r w:rsidRPr="00031AFA">
        <w:rPr>
          <w:rFonts w:ascii="Calibri" w:hAnsi="Calibri" w:cs="Calibri"/>
          <w:sz w:val="22"/>
          <w:szCs w:val="22"/>
        </w:rPr>
        <w:t>outbuilding containing a gym, shower, changing room, office, comms room and storage room would be</w:t>
      </w:r>
    </w:p>
    <w:p w14:paraId="5E09A158" w14:textId="0F3B0622" w:rsidR="00031AFA" w:rsidRDefault="00031AFA" w:rsidP="00031AFA">
      <w:pPr>
        <w:jc w:val="both"/>
        <w:rPr>
          <w:rFonts w:ascii="Calibri" w:hAnsi="Calibri" w:cs="Calibri"/>
          <w:sz w:val="22"/>
          <w:szCs w:val="22"/>
        </w:rPr>
      </w:pPr>
      <w:r w:rsidRPr="00031AFA">
        <w:rPr>
          <w:rFonts w:ascii="Calibri" w:hAnsi="Calibri" w:cs="Calibri"/>
          <w:sz w:val="22"/>
          <w:szCs w:val="22"/>
        </w:rPr>
        <w:t>lawful.</w:t>
      </w:r>
    </w:p>
    <w:p w14:paraId="3E03DB8A" w14:textId="49B2D0A1" w:rsidR="00BB0D8D" w:rsidRDefault="00BB0D8D" w:rsidP="00031AFA">
      <w:pPr>
        <w:jc w:val="both"/>
        <w:rPr>
          <w:rFonts w:ascii="Calibri" w:hAnsi="Calibri" w:cs="Calibri"/>
          <w:sz w:val="22"/>
          <w:szCs w:val="22"/>
        </w:rPr>
      </w:pPr>
      <w:r w:rsidRPr="00BB0D8D">
        <w:rPr>
          <w:rFonts w:ascii="Calibri" w:hAnsi="Calibri" w:cs="Calibri"/>
          <w:b/>
          <w:bCs/>
          <w:sz w:val="22"/>
          <w:szCs w:val="22"/>
        </w:rPr>
        <w:t>25/T/00120</w:t>
      </w:r>
      <w:r>
        <w:rPr>
          <w:rFonts w:ascii="Calibri" w:hAnsi="Calibri" w:cs="Calibri"/>
          <w:b/>
          <w:bCs/>
          <w:sz w:val="22"/>
          <w:szCs w:val="22"/>
        </w:rPr>
        <w:t xml:space="preserve"> RE: </w:t>
      </w:r>
      <w:proofErr w:type="spellStart"/>
      <w:r w:rsidRPr="00BB0D8D">
        <w:rPr>
          <w:rFonts w:ascii="Calibri" w:hAnsi="Calibri" w:cs="Calibri"/>
          <w:b/>
          <w:bCs/>
          <w:sz w:val="22"/>
          <w:szCs w:val="22"/>
        </w:rPr>
        <w:t>Maybankes</w:t>
      </w:r>
      <w:proofErr w:type="spellEnd"/>
      <w:r w:rsidRPr="00BB0D8D">
        <w:rPr>
          <w:rFonts w:ascii="Calibri" w:hAnsi="Calibri" w:cs="Calibri"/>
          <w:b/>
          <w:bCs/>
          <w:sz w:val="22"/>
          <w:szCs w:val="22"/>
        </w:rPr>
        <w:t>, Tannery Lane, Send, Woking, GU23 7EF</w:t>
      </w:r>
    </w:p>
    <w:p w14:paraId="0E66FAF2" w14:textId="6CEB0F86" w:rsidR="00031AFA" w:rsidRDefault="00BB0D8D" w:rsidP="00BB0D8D">
      <w:pPr>
        <w:jc w:val="both"/>
        <w:rPr>
          <w:rFonts w:ascii="Calibri" w:hAnsi="Calibri" w:cs="Calibri"/>
          <w:sz w:val="22"/>
          <w:szCs w:val="22"/>
        </w:rPr>
      </w:pPr>
      <w:r w:rsidRPr="00BB0D8D">
        <w:rPr>
          <w:rFonts w:ascii="Calibri" w:hAnsi="Calibri" w:cs="Calibri"/>
          <w:sz w:val="22"/>
          <w:szCs w:val="22"/>
        </w:rPr>
        <w:t>Chestnut: Fell to ground level due to decay at the base and suspected</w:t>
      </w:r>
      <w:r>
        <w:rPr>
          <w:rFonts w:ascii="Calibri" w:hAnsi="Calibri" w:cs="Calibri"/>
          <w:sz w:val="22"/>
          <w:szCs w:val="22"/>
        </w:rPr>
        <w:t xml:space="preserve"> </w:t>
      </w:r>
      <w:r w:rsidRPr="00BB0D8D">
        <w:rPr>
          <w:rFonts w:ascii="Calibri" w:hAnsi="Calibri" w:cs="Calibri"/>
          <w:sz w:val="22"/>
          <w:szCs w:val="22"/>
        </w:rPr>
        <w:t>Honey Fungus (TPO No. 6 of 2023)</w:t>
      </w:r>
    </w:p>
    <w:p w14:paraId="2D296223" w14:textId="77777777" w:rsidR="007B5300" w:rsidRDefault="007B5300" w:rsidP="00BB0D8D">
      <w:pPr>
        <w:jc w:val="both"/>
        <w:rPr>
          <w:rFonts w:ascii="Calibri" w:hAnsi="Calibri" w:cs="Calibri"/>
          <w:sz w:val="22"/>
          <w:szCs w:val="22"/>
        </w:rPr>
      </w:pPr>
    </w:p>
    <w:p w14:paraId="40704B05" w14:textId="747F557D" w:rsidR="007B5300" w:rsidRDefault="007B5300" w:rsidP="00BB0D8D">
      <w:pPr>
        <w:jc w:val="both"/>
        <w:rPr>
          <w:rFonts w:ascii="Calibri" w:hAnsi="Calibri" w:cs="Calibri"/>
          <w:b/>
          <w:bCs/>
          <w:sz w:val="22"/>
          <w:szCs w:val="22"/>
        </w:rPr>
      </w:pPr>
      <w:r w:rsidRPr="007B5300">
        <w:rPr>
          <w:rFonts w:ascii="Calibri" w:hAnsi="Calibri" w:cs="Calibri"/>
          <w:sz w:val="22"/>
          <w:szCs w:val="22"/>
        </w:rPr>
        <w:t>5.</w:t>
      </w:r>
      <w:r>
        <w:rPr>
          <w:rFonts w:ascii="Calibri" w:hAnsi="Calibri" w:cs="Calibri"/>
          <w:b/>
          <w:bCs/>
          <w:sz w:val="22"/>
          <w:szCs w:val="22"/>
        </w:rPr>
        <w:t xml:space="preserve"> </w:t>
      </w:r>
      <w:r w:rsidRPr="007B5300">
        <w:rPr>
          <w:rFonts w:ascii="Calibri" w:hAnsi="Calibri" w:cs="Calibri"/>
          <w:b/>
          <w:bCs/>
          <w:sz w:val="22"/>
          <w:szCs w:val="22"/>
        </w:rPr>
        <w:t>24/P/01428  RE: land to the rear of 94 to 97 Send Road, Send, Woking, GU23 7HN</w:t>
      </w:r>
    </w:p>
    <w:p w14:paraId="0C0C82FD" w14:textId="32E7BBC2" w:rsidR="007B5300" w:rsidRPr="007B5300" w:rsidRDefault="007B5300" w:rsidP="007B5300">
      <w:pPr>
        <w:jc w:val="both"/>
        <w:rPr>
          <w:rFonts w:ascii="Calibri" w:hAnsi="Calibri" w:cs="Calibri"/>
          <w:sz w:val="22"/>
          <w:szCs w:val="22"/>
        </w:rPr>
      </w:pPr>
      <w:r w:rsidRPr="007B5300">
        <w:rPr>
          <w:rFonts w:ascii="Calibri" w:hAnsi="Calibri" w:cs="Calibri"/>
          <w:sz w:val="22"/>
          <w:szCs w:val="22"/>
        </w:rPr>
        <w:t>Erection of four dwellings following the removal of two existing garages and</w:t>
      </w:r>
      <w:r>
        <w:rPr>
          <w:rFonts w:ascii="Calibri" w:hAnsi="Calibri" w:cs="Calibri"/>
          <w:sz w:val="22"/>
          <w:szCs w:val="22"/>
        </w:rPr>
        <w:t xml:space="preserve"> </w:t>
      </w:r>
      <w:r w:rsidRPr="007B5300">
        <w:rPr>
          <w:rFonts w:ascii="Calibri" w:hAnsi="Calibri" w:cs="Calibri"/>
          <w:sz w:val="22"/>
          <w:szCs w:val="22"/>
        </w:rPr>
        <w:t>three existing outbuildings (additional information received 10/03/2025 &amp;</w:t>
      </w:r>
      <w:r>
        <w:rPr>
          <w:rFonts w:ascii="Calibri" w:hAnsi="Calibri" w:cs="Calibri"/>
          <w:sz w:val="22"/>
          <w:szCs w:val="22"/>
        </w:rPr>
        <w:t xml:space="preserve"> </w:t>
      </w:r>
      <w:r w:rsidRPr="007B5300">
        <w:rPr>
          <w:rFonts w:ascii="Calibri" w:hAnsi="Calibri" w:cs="Calibri"/>
          <w:sz w:val="22"/>
          <w:szCs w:val="22"/>
        </w:rPr>
        <w:t>21/03/2025 regarding BNG and visibility splays &amp; amended Location Plan</w:t>
      </w:r>
    </w:p>
    <w:p w14:paraId="790FDD7B" w14:textId="5709EBEA" w:rsidR="007B5300" w:rsidRDefault="007B5300" w:rsidP="007B5300">
      <w:pPr>
        <w:jc w:val="both"/>
        <w:rPr>
          <w:rFonts w:ascii="Calibri" w:hAnsi="Calibri" w:cs="Calibri"/>
          <w:sz w:val="22"/>
          <w:szCs w:val="22"/>
        </w:rPr>
      </w:pPr>
      <w:r w:rsidRPr="007B5300">
        <w:rPr>
          <w:rFonts w:ascii="Calibri" w:hAnsi="Calibri" w:cs="Calibri"/>
          <w:sz w:val="22"/>
          <w:szCs w:val="22"/>
        </w:rPr>
        <w:t>received 06/05/2025 to include visibility splay and highway works).</w:t>
      </w:r>
    </w:p>
    <w:p w14:paraId="48CF87DE" w14:textId="77777777" w:rsidR="007B5300" w:rsidRDefault="007B5300" w:rsidP="00031AFA">
      <w:pPr>
        <w:jc w:val="both"/>
        <w:rPr>
          <w:rFonts w:ascii="Calibri" w:hAnsi="Calibri" w:cs="Calibri"/>
          <w:sz w:val="20"/>
          <w:szCs w:val="20"/>
        </w:rPr>
      </w:pPr>
      <w:r w:rsidRPr="007B5300">
        <w:rPr>
          <w:rFonts w:ascii="Calibri" w:hAnsi="Calibri" w:cs="Calibri"/>
          <w:i/>
          <w:iCs/>
          <w:sz w:val="20"/>
          <w:szCs w:val="20"/>
        </w:rPr>
        <w:t>This will be considered at Guildford Borough Councils’ Planning Committee on 18</w:t>
      </w:r>
      <w:r w:rsidRPr="007B5300">
        <w:rPr>
          <w:rFonts w:ascii="Calibri" w:hAnsi="Calibri" w:cs="Calibri"/>
          <w:i/>
          <w:iCs/>
          <w:sz w:val="20"/>
          <w:szCs w:val="20"/>
          <w:vertAlign w:val="superscript"/>
        </w:rPr>
        <w:t>th</w:t>
      </w:r>
      <w:r w:rsidRPr="007B5300">
        <w:rPr>
          <w:rFonts w:ascii="Calibri" w:hAnsi="Calibri" w:cs="Calibri"/>
          <w:i/>
          <w:iCs/>
          <w:sz w:val="20"/>
          <w:szCs w:val="20"/>
        </w:rPr>
        <w:t xml:space="preserve"> June. Speaking slots are available</w:t>
      </w:r>
      <w:r w:rsidRPr="007B5300">
        <w:rPr>
          <w:rFonts w:ascii="Calibri" w:hAnsi="Calibri" w:cs="Calibri"/>
          <w:sz w:val="20"/>
          <w:szCs w:val="20"/>
        </w:rPr>
        <w:t>.</w:t>
      </w:r>
    </w:p>
    <w:p w14:paraId="6ECAE840" w14:textId="77777777" w:rsidR="007B5300" w:rsidRDefault="007B5300" w:rsidP="00031AFA">
      <w:pPr>
        <w:jc w:val="both"/>
        <w:rPr>
          <w:rFonts w:ascii="Calibri" w:hAnsi="Calibri" w:cs="Calibri"/>
          <w:sz w:val="20"/>
          <w:szCs w:val="20"/>
        </w:rPr>
      </w:pPr>
    </w:p>
    <w:p w14:paraId="250B43FC" w14:textId="5C9C2F2E" w:rsidR="004D55E1" w:rsidRDefault="007B5300" w:rsidP="00031AFA">
      <w:pPr>
        <w:jc w:val="both"/>
        <w:rPr>
          <w:rFonts w:ascii="Calibri" w:hAnsi="Calibri" w:cs="Calibri"/>
          <w:b/>
          <w:bCs/>
          <w:sz w:val="22"/>
          <w:szCs w:val="22"/>
        </w:rPr>
      </w:pPr>
      <w:r>
        <w:rPr>
          <w:rFonts w:ascii="Calibri" w:hAnsi="Calibri" w:cs="Calibri"/>
          <w:sz w:val="22"/>
          <w:szCs w:val="22"/>
        </w:rPr>
        <w:t>6</w:t>
      </w:r>
      <w:r w:rsidR="00031AFA" w:rsidRPr="00760DD8">
        <w:rPr>
          <w:rFonts w:ascii="Calibri" w:hAnsi="Calibri" w:cs="Calibri"/>
          <w:b/>
          <w:bCs/>
          <w:sz w:val="22"/>
          <w:szCs w:val="22"/>
        </w:rPr>
        <w:t>. Consultation for Naming a New Street at Pembroke House, 54 Potters Lane, Send. Navigation Way</w:t>
      </w:r>
      <w:r w:rsidR="004D55E1">
        <w:rPr>
          <w:rFonts w:ascii="Calibri" w:hAnsi="Calibri" w:cs="Calibri"/>
          <w:b/>
          <w:bCs/>
          <w:sz w:val="22"/>
          <w:szCs w:val="22"/>
        </w:rPr>
        <w:t>.</w:t>
      </w:r>
    </w:p>
    <w:p w14:paraId="1A32C791" w14:textId="27A6F4C9" w:rsidR="00031AFA" w:rsidRPr="00760DD8" w:rsidRDefault="004D55E1" w:rsidP="00031AFA">
      <w:pPr>
        <w:jc w:val="both"/>
        <w:rPr>
          <w:rStyle w:val="normaltextrun"/>
          <w:rFonts w:ascii="Calibri" w:hAnsi="Calibri" w:cs="Calibri"/>
          <w:b/>
          <w:bCs/>
          <w:sz w:val="22"/>
          <w:szCs w:val="22"/>
        </w:rPr>
      </w:pPr>
      <w:r>
        <w:rPr>
          <w:rFonts w:ascii="Calibri" w:hAnsi="Calibri" w:cs="Calibri"/>
          <w:sz w:val="22"/>
          <w:szCs w:val="22"/>
        </w:rPr>
        <w:t>Discuss and agree action.</w:t>
      </w:r>
      <w:r w:rsidR="00031AFA" w:rsidRPr="00760DD8">
        <w:rPr>
          <w:rFonts w:ascii="Calibri" w:hAnsi="Calibri" w:cs="Calibri"/>
          <w:b/>
          <w:bCs/>
          <w:sz w:val="22"/>
          <w:szCs w:val="22"/>
        </w:rPr>
        <w:t xml:space="preserve"> </w:t>
      </w:r>
    </w:p>
    <w:p w14:paraId="6D644D5D" w14:textId="77777777" w:rsidR="00EC27CF" w:rsidRPr="00760DD8" w:rsidRDefault="00EC27CF" w:rsidP="00630B38">
      <w:pPr>
        <w:jc w:val="both"/>
        <w:rPr>
          <w:rStyle w:val="normaltextrun"/>
          <w:rFonts w:ascii="Calibri" w:hAnsi="Calibri" w:cs="Calibri"/>
          <w:b/>
          <w:bCs/>
          <w:sz w:val="20"/>
          <w:szCs w:val="20"/>
        </w:rPr>
      </w:pPr>
    </w:p>
    <w:p w14:paraId="69304D99" w14:textId="18242D8E" w:rsidR="004D55E1" w:rsidRPr="004D55E1" w:rsidRDefault="007B5300" w:rsidP="00630B38">
      <w:pPr>
        <w:jc w:val="both"/>
        <w:rPr>
          <w:rStyle w:val="normaltextrun"/>
          <w:rFonts w:ascii="Calibri" w:hAnsi="Calibri" w:cs="Calibri"/>
          <w:sz w:val="20"/>
          <w:szCs w:val="20"/>
        </w:rPr>
      </w:pPr>
      <w:r>
        <w:rPr>
          <w:rStyle w:val="normaltextrun"/>
          <w:rFonts w:ascii="Calibri" w:hAnsi="Calibri" w:cs="Calibri"/>
          <w:sz w:val="20"/>
          <w:szCs w:val="20"/>
        </w:rPr>
        <w:t>7</w:t>
      </w:r>
      <w:r w:rsidR="00396279">
        <w:rPr>
          <w:rStyle w:val="normaltextrun"/>
          <w:rFonts w:ascii="Calibri" w:hAnsi="Calibri" w:cs="Calibri"/>
          <w:sz w:val="20"/>
          <w:szCs w:val="20"/>
        </w:rPr>
        <w:t>.</w:t>
      </w:r>
      <w:r w:rsidR="002F25E6" w:rsidRPr="005F2AE1">
        <w:rPr>
          <w:rStyle w:val="normaltextrun"/>
          <w:rFonts w:ascii="Calibri" w:hAnsi="Calibri" w:cs="Calibri"/>
          <w:b/>
          <w:bCs/>
          <w:sz w:val="20"/>
          <w:szCs w:val="20"/>
        </w:rPr>
        <w:t xml:space="preserve"> </w:t>
      </w:r>
      <w:r w:rsidR="00133293">
        <w:rPr>
          <w:rStyle w:val="normaltextrun"/>
          <w:rFonts w:ascii="Calibri" w:hAnsi="Calibri" w:cs="Calibri"/>
          <w:b/>
          <w:bCs/>
          <w:sz w:val="22"/>
          <w:szCs w:val="22"/>
        </w:rPr>
        <w:t>Highways</w:t>
      </w:r>
      <w:r w:rsidR="00A35E45">
        <w:rPr>
          <w:rStyle w:val="normaltextrun"/>
          <w:rFonts w:ascii="Calibri" w:hAnsi="Calibri" w:cs="Calibri"/>
          <w:b/>
          <w:bCs/>
          <w:sz w:val="22"/>
          <w:szCs w:val="22"/>
        </w:rPr>
        <w:t xml:space="preserve"> </w:t>
      </w:r>
      <w:r w:rsidR="00A35E45" w:rsidRPr="00760DD8">
        <w:rPr>
          <w:rStyle w:val="normaltextrun"/>
          <w:rFonts w:ascii="Calibri" w:hAnsi="Calibri" w:cs="Calibri"/>
          <w:b/>
          <w:bCs/>
          <w:sz w:val="22"/>
          <w:szCs w:val="22"/>
        </w:rPr>
        <w:t>Working</w:t>
      </w:r>
      <w:r w:rsidR="00760DD8" w:rsidRPr="00760DD8">
        <w:rPr>
          <w:rStyle w:val="normaltextrun"/>
          <w:rFonts w:ascii="Calibri" w:hAnsi="Calibri" w:cs="Calibri"/>
          <w:b/>
          <w:bCs/>
          <w:sz w:val="22"/>
          <w:szCs w:val="22"/>
        </w:rPr>
        <w:t xml:space="preserve"> </w:t>
      </w:r>
      <w:r w:rsidR="004D55E1">
        <w:rPr>
          <w:rStyle w:val="normaltextrun"/>
          <w:rFonts w:ascii="Calibri" w:hAnsi="Calibri" w:cs="Calibri"/>
          <w:b/>
          <w:bCs/>
          <w:sz w:val="22"/>
          <w:szCs w:val="22"/>
        </w:rPr>
        <w:t>G</w:t>
      </w:r>
      <w:r w:rsidR="00760DD8" w:rsidRPr="00760DD8">
        <w:rPr>
          <w:rStyle w:val="normaltextrun"/>
          <w:rFonts w:ascii="Calibri" w:hAnsi="Calibri" w:cs="Calibri"/>
          <w:b/>
          <w:bCs/>
          <w:sz w:val="22"/>
          <w:szCs w:val="22"/>
        </w:rPr>
        <w:t>roup.</w:t>
      </w:r>
      <w:r w:rsidR="004D55E1">
        <w:rPr>
          <w:rStyle w:val="normaltextrun"/>
          <w:rFonts w:ascii="Calibri" w:hAnsi="Calibri" w:cs="Calibri"/>
          <w:b/>
          <w:bCs/>
          <w:sz w:val="20"/>
          <w:szCs w:val="20"/>
        </w:rPr>
        <w:t xml:space="preserve"> </w:t>
      </w:r>
      <w:r w:rsidR="004D55E1">
        <w:rPr>
          <w:rStyle w:val="normaltextrun"/>
          <w:rFonts w:ascii="Calibri" w:hAnsi="Calibri" w:cs="Calibri"/>
          <w:sz w:val="20"/>
          <w:szCs w:val="20"/>
        </w:rPr>
        <w:t xml:space="preserve">– Discuss and agree action. </w:t>
      </w:r>
    </w:p>
    <w:p w14:paraId="7F313E6E" w14:textId="77777777" w:rsidR="004D55E1" w:rsidRDefault="004D55E1" w:rsidP="00630B38">
      <w:pPr>
        <w:jc w:val="both"/>
        <w:rPr>
          <w:rStyle w:val="normaltextrun"/>
          <w:rFonts w:ascii="Calibri" w:hAnsi="Calibri" w:cs="Calibri"/>
          <w:b/>
          <w:bCs/>
          <w:sz w:val="20"/>
          <w:szCs w:val="20"/>
        </w:rPr>
      </w:pPr>
    </w:p>
    <w:p w14:paraId="4E536601" w14:textId="77777777" w:rsidR="004D55E1" w:rsidRDefault="004D55E1" w:rsidP="00630B38">
      <w:pPr>
        <w:jc w:val="both"/>
        <w:rPr>
          <w:rStyle w:val="normaltextrun"/>
          <w:rFonts w:ascii="Calibri" w:hAnsi="Calibri" w:cs="Calibri"/>
          <w:b/>
          <w:bCs/>
          <w:sz w:val="20"/>
          <w:szCs w:val="20"/>
        </w:rPr>
      </w:pPr>
    </w:p>
    <w:p w14:paraId="4583BDFE" w14:textId="23BAFB0C" w:rsidR="00C926C1" w:rsidRDefault="007B5300" w:rsidP="00630B38">
      <w:pPr>
        <w:jc w:val="both"/>
        <w:rPr>
          <w:rStyle w:val="normaltextrun"/>
          <w:rFonts w:ascii="Calibri" w:hAnsi="Calibri" w:cs="Calibri"/>
          <w:sz w:val="22"/>
          <w:szCs w:val="22"/>
        </w:rPr>
      </w:pPr>
      <w:r>
        <w:rPr>
          <w:rStyle w:val="normaltextrun"/>
          <w:rFonts w:ascii="Calibri" w:hAnsi="Calibri" w:cs="Calibri"/>
          <w:sz w:val="20"/>
          <w:szCs w:val="20"/>
        </w:rPr>
        <w:t>8</w:t>
      </w:r>
      <w:r w:rsidR="004D55E1">
        <w:rPr>
          <w:rStyle w:val="normaltextrun"/>
          <w:rFonts w:ascii="Calibri" w:hAnsi="Calibri" w:cs="Calibri"/>
          <w:b/>
          <w:bCs/>
          <w:sz w:val="20"/>
          <w:szCs w:val="20"/>
        </w:rPr>
        <w:t xml:space="preserve">. </w:t>
      </w:r>
      <w:r w:rsidR="002F25E6" w:rsidRPr="002D3E71">
        <w:rPr>
          <w:rStyle w:val="normaltextrun"/>
          <w:rFonts w:ascii="Calibri" w:hAnsi="Calibri" w:cs="Calibri"/>
          <w:sz w:val="22"/>
          <w:szCs w:val="22"/>
        </w:rPr>
        <w:t xml:space="preserve">All other applications received before </w:t>
      </w:r>
      <w:r w:rsidR="00FA4673" w:rsidRPr="002D3E71">
        <w:rPr>
          <w:rStyle w:val="normaltextrun"/>
          <w:rFonts w:ascii="Calibri" w:hAnsi="Calibri" w:cs="Calibri"/>
          <w:sz w:val="22"/>
          <w:szCs w:val="22"/>
        </w:rPr>
        <w:t xml:space="preserve">Monday </w:t>
      </w:r>
      <w:r w:rsidR="000F0CCE">
        <w:rPr>
          <w:rStyle w:val="normaltextrun"/>
          <w:rFonts w:ascii="Calibri" w:hAnsi="Calibri" w:cs="Calibri"/>
          <w:sz w:val="22"/>
          <w:szCs w:val="22"/>
        </w:rPr>
        <w:t>16</w:t>
      </w:r>
      <w:r w:rsidR="000F0CCE" w:rsidRPr="000F0CCE">
        <w:rPr>
          <w:rStyle w:val="normaltextrun"/>
          <w:rFonts w:ascii="Calibri" w:hAnsi="Calibri" w:cs="Calibri"/>
          <w:sz w:val="22"/>
          <w:szCs w:val="22"/>
          <w:vertAlign w:val="superscript"/>
        </w:rPr>
        <w:t>th</w:t>
      </w:r>
      <w:r w:rsidR="000F0CCE">
        <w:rPr>
          <w:rStyle w:val="normaltextrun"/>
          <w:rFonts w:ascii="Calibri" w:hAnsi="Calibri" w:cs="Calibri"/>
          <w:sz w:val="22"/>
          <w:szCs w:val="22"/>
          <w:vertAlign w:val="superscript"/>
        </w:rPr>
        <w:t xml:space="preserve"> </w:t>
      </w:r>
      <w:r w:rsidR="000F0CCE">
        <w:rPr>
          <w:rStyle w:val="normaltextrun"/>
          <w:rFonts w:ascii="Calibri" w:hAnsi="Calibri" w:cs="Calibri"/>
          <w:sz w:val="22"/>
          <w:szCs w:val="22"/>
        </w:rPr>
        <w:t>J</w:t>
      </w:r>
      <w:r w:rsidR="00237454">
        <w:rPr>
          <w:rStyle w:val="normaltextrun"/>
          <w:rFonts w:ascii="Calibri" w:hAnsi="Calibri" w:cs="Calibri"/>
          <w:sz w:val="22"/>
          <w:szCs w:val="22"/>
        </w:rPr>
        <w:t>une</w:t>
      </w:r>
      <w:r w:rsidR="007952FF">
        <w:rPr>
          <w:rStyle w:val="normaltextrun"/>
          <w:rFonts w:ascii="Calibri" w:hAnsi="Calibri" w:cs="Calibri"/>
          <w:sz w:val="22"/>
          <w:szCs w:val="22"/>
        </w:rPr>
        <w:t xml:space="preserve"> 2025</w:t>
      </w:r>
      <w:r w:rsidR="002F25E6" w:rsidRPr="002D3E71">
        <w:rPr>
          <w:rStyle w:val="normaltextrun"/>
          <w:rFonts w:ascii="Calibri" w:hAnsi="Calibri" w:cs="Calibri"/>
          <w:sz w:val="22"/>
          <w:szCs w:val="22"/>
        </w:rPr>
        <w:t xml:space="preserve"> will also be considered by the Planning</w:t>
      </w:r>
      <w:r w:rsidR="00AA386F" w:rsidRPr="002D3E71">
        <w:rPr>
          <w:rStyle w:val="normaltextrun"/>
          <w:rFonts w:ascii="Calibri" w:hAnsi="Calibri" w:cs="Calibri"/>
          <w:sz w:val="22"/>
          <w:szCs w:val="22"/>
        </w:rPr>
        <w:t xml:space="preserve"> &amp; Environment</w:t>
      </w:r>
      <w:r w:rsidR="002F25E6" w:rsidRPr="005F2AE1">
        <w:rPr>
          <w:rStyle w:val="normaltextrun"/>
          <w:rFonts w:ascii="Calibri" w:hAnsi="Calibri" w:cs="Calibri"/>
          <w:b/>
          <w:bCs/>
          <w:sz w:val="22"/>
          <w:szCs w:val="22"/>
        </w:rPr>
        <w:t xml:space="preserve"> </w:t>
      </w:r>
      <w:r w:rsidR="002F25E6" w:rsidRPr="002D3E71">
        <w:rPr>
          <w:rStyle w:val="normaltextrun"/>
          <w:rFonts w:ascii="Calibri" w:hAnsi="Calibri" w:cs="Calibri"/>
          <w:sz w:val="22"/>
          <w:szCs w:val="22"/>
        </w:rPr>
        <w:t>Committee</w:t>
      </w:r>
      <w:r w:rsidR="001E7593">
        <w:rPr>
          <w:rStyle w:val="normaltextrun"/>
          <w:rFonts w:ascii="Calibri" w:hAnsi="Calibri" w:cs="Calibri"/>
          <w:sz w:val="22"/>
          <w:szCs w:val="22"/>
        </w:rPr>
        <w:t>.</w:t>
      </w:r>
    </w:p>
    <w:tbl>
      <w:tblPr>
        <w:tblW w:w="10918" w:type="dxa"/>
        <w:tblInd w:w="-142" w:type="dxa"/>
        <w:tblLook w:val="01E0" w:firstRow="1" w:lastRow="1" w:firstColumn="1" w:lastColumn="1" w:noHBand="0" w:noVBand="0"/>
      </w:tblPr>
      <w:tblGrid>
        <w:gridCol w:w="142"/>
        <w:gridCol w:w="10776"/>
      </w:tblGrid>
      <w:tr w:rsidR="00803D74" w14:paraId="54769D77" w14:textId="77777777" w:rsidTr="00A10482">
        <w:tc>
          <w:tcPr>
            <w:tcW w:w="10918" w:type="dxa"/>
            <w:gridSpan w:val="2"/>
          </w:tcPr>
          <w:p w14:paraId="30CFF38B" w14:textId="77777777" w:rsidR="00BB0D8D" w:rsidRDefault="00BB0D8D" w:rsidP="00803D74">
            <w:pPr>
              <w:pStyle w:val="PlainText"/>
              <w:jc w:val="both"/>
              <w:rPr>
                <w:rStyle w:val="normaltextrun"/>
                <w:rFonts w:ascii="Calibri" w:hAnsi="Calibri" w:cs="Calibri"/>
                <w:sz w:val="22"/>
                <w:szCs w:val="22"/>
              </w:rPr>
            </w:pPr>
          </w:p>
          <w:p w14:paraId="1211EB25" w14:textId="5B493D21" w:rsidR="00803D74" w:rsidRPr="00630B38" w:rsidRDefault="007B5300" w:rsidP="00803D74">
            <w:pPr>
              <w:pStyle w:val="PlainText"/>
              <w:jc w:val="both"/>
              <w:rPr>
                <w:rFonts w:asciiTheme="minorHAnsi" w:hAnsiTheme="minorHAnsi" w:cstheme="minorHAnsi"/>
                <w:b/>
                <w:bCs/>
                <w:sz w:val="22"/>
                <w:szCs w:val="22"/>
              </w:rPr>
            </w:pPr>
            <w:r>
              <w:rPr>
                <w:rStyle w:val="normaltextrun"/>
                <w:rFonts w:ascii="Calibri" w:hAnsi="Calibri" w:cs="Calibri"/>
                <w:sz w:val="22"/>
                <w:szCs w:val="22"/>
              </w:rPr>
              <w:t>9</w:t>
            </w:r>
            <w:r w:rsidR="00C926C1" w:rsidRPr="00EC27CF">
              <w:rPr>
                <w:rStyle w:val="normaltextrun"/>
                <w:rFonts w:ascii="Calibri" w:hAnsi="Calibri" w:cs="Calibri"/>
                <w:sz w:val="22"/>
                <w:szCs w:val="22"/>
              </w:rPr>
              <w:t xml:space="preserve">. </w:t>
            </w:r>
            <w:r w:rsidR="003C322E" w:rsidRPr="00EC27CF">
              <w:rPr>
                <w:rStyle w:val="normaltextrun"/>
                <w:rFonts w:ascii="Calibri" w:hAnsi="Calibri" w:cs="Calibri"/>
                <w:sz w:val="22"/>
                <w:szCs w:val="22"/>
              </w:rPr>
              <w:t>To receive an update on previous applications</w:t>
            </w:r>
            <w:r w:rsidR="0019674C" w:rsidRPr="00EC27CF">
              <w:rPr>
                <w:rStyle w:val="normaltextrun"/>
                <w:rFonts w:ascii="Calibri" w:hAnsi="Calibri" w:cs="Calibri"/>
                <w:sz w:val="22"/>
                <w:szCs w:val="22"/>
              </w:rPr>
              <w:t xml:space="preserve"> and Enforcement cases</w:t>
            </w:r>
            <w:r w:rsidR="007B3A5E" w:rsidRPr="005F2AE1">
              <w:rPr>
                <w:rStyle w:val="normaltextrun"/>
                <w:rFonts w:ascii="Calibri" w:hAnsi="Calibri" w:cs="Calibri"/>
                <w:b/>
                <w:bCs/>
              </w:rPr>
              <w:t xml:space="preserve"> </w:t>
            </w:r>
            <w:r w:rsidR="000353E2" w:rsidRPr="000353E2">
              <w:rPr>
                <w:sz w:val="20"/>
                <w:szCs w:val="20"/>
              </w:rPr>
              <w:t xml:space="preserve"> </w:t>
            </w:r>
          </w:p>
        </w:tc>
      </w:tr>
      <w:tr w:rsidR="00803D74" w:rsidRPr="00FB383D" w14:paraId="40C507F9" w14:textId="77777777" w:rsidTr="00A10482">
        <w:trPr>
          <w:gridBefore w:val="1"/>
          <w:wBefore w:w="142" w:type="dxa"/>
          <w:trHeight w:val="868"/>
        </w:trPr>
        <w:tc>
          <w:tcPr>
            <w:tcW w:w="10776" w:type="dxa"/>
          </w:tcPr>
          <w:p w14:paraId="1BC22C83" w14:textId="77777777" w:rsidR="0065079C" w:rsidRDefault="004D55E1" w:rsidP="004D55E1">
            <w:pPr>
              <w:pStyle w:val="PlainText"/>
              <w:jc w:val="both"/>
              <w:rPr>
                <w:rFonts w:asciiTheme="minorHAnsi" w:hAnsiTheme="minorHAnsi" w:cstheme="minorHAnsi"/>
                <w:b/>
                <w:bCs/>
                <w:color w:val="000000"/>
                <w:sz w:val="18"/>
                <w:szCs w:val="18"/>
              </w:rPr>
            </w:pPr>
            <w:r w:rsidRPr="004D55E1">
              <w:rPr>
                <w:rFonts w:asciiTheme="minorHAnsi" w:hAnsiTheme="minorHAnsi" w:cstheme="minorHAnsi"/>
                <w:b/>
                <w:bCs/>
                <w:color w:val="000000"/>
                <w:sz w:val="18"/>
                <w:szCs w:val="18"/>
              </w:rPr>
              <w:t>24/P/00876:</w:t>
            </w:r>
            <w:r w:rsidRPr="004D55E1">
              <w:rPr>
                <w:rFonts w:asciiTheme="minorHAnsi" w:hAnsiTheme="minorHAnsi" w:cstheme="minorHAnsi"/>
                <w:color w:val="000000"/>
                <w:sz w:val="18"/>
                <w:szCs w:val="18"/>
              </w:rPr>
              <w:t xml:space="preserve"> </w:t>
            </w:r>
            <w:r w:rsidRPr="004D55E1">
              <w:rPr>
                <w:rFonts w:asciiTheme="minorHAnsi" w:hAnsiTheme="minorHAnsi" w:cstheme="minorHAnsi"/>
                <w:b/>
                <w:bCs/>
                <w:color w:val="000000"/>
                <w:sz w:val="18"/>
                <w:szCs w:val="18"/>
              </w:rPr>
              <w:t>4 Send Barns Lane, Send, Woking, GU23 7BP</w:t>
            </w:r>
            <w:r w:rsidRPr="004D55E1">
              <w:rPr>
                <w:rFonts w:asciiTheme="minorHAnsi" w:hAnsiTheme="minorHAnsi" w:cstheme="minorHAnsi"/>
                <w:color w:val="000000"/>
                <w:sz w:val="18"/>
                <w:szCs w:val="18"/>
              </w:rPr>
              <w:t xml:space="preserve"> – amendments to the construction of two</w:t>
            </w:r>
            <w:r>
              <w:rPr>
                <w:rFonts w:asciiTheme="minorHAnsi" w:hAnsiTheme="minorHAnsi" w:cstheme="minorHAnsi"/>
                <w:color w:val="000000"/>
                <w:sz w:val="18"/>
                <w:szCs w:val="18"/>
              </w:rPr>
              <w:t xml:space="preserve"> </w:t>
            </w:r>
            <w:r w:rsidRPr="004D55E1">
              <w:rPr>
                <w:rFonts w:asciiTheme="minorHAnsi" w:hAnsiTheme="minorHAnsi" w:cstheme="minorHAnsi"/>
                <w:color w:val="000000"/>
                <w:sz w:val="18"/>
                <w:szCs w:val="18"/>
              </w:rPr>
              <w:t>4-bedroom detached dwellings with associated access, parking and landscaping following demolition of existing dwelling</w:t>
            </w:r>
            <w:r>
              <w:rPr>
                <w:rFonts w:asciiTheme="minorHAnsi" w:hAnsiTheme="minorHAnsi" w:cstheme="minorHAnsi"/>
                <w:color w:val="000000"/>
                <w:sz w:val="18"/>
                <w:szCs w:val="18"/>
              </w:rPr>
              <w:t xml:space="preserve">   </w:t>
            </w:r>
            <w:r w:rsidRPr="004D55E1">
              <w:rPr>
                <w:rFonts w:asciiTheme="minorHAnsi" w:hAnsiTheme="minorHAnsi" w:cstheme="minorHAnsi"/>
                <w:b/>
                <w:bCs/>
                <w:color w:val="000000"/>
                <w:sz w:val="18"/>
                <w:szCs w:val="18"/>
              </w:rPr>
              <w:t>APPROVED</w:t>
            </w:r>
          </w:p>
          <w:p w14:paraId="6DCCF4A2" w14:textId="0FC94591" w:rsidR="004D55E1" w:rsidRDefault="004D55E1" w:rsidP="004D55E1">
            <w:pPr>
              <w:pStyle w:val="PlainText"/>
              <w:jc w:val="both"/>
              <w:rPr>
                <w:rFonts w:asciiTheme="minorHAnsi" w:hAnsiTheme="minorHAnsi" w:cstheme="minorHAnsi"/>
                <w:b/>
                <w:bCs/>
                <w:color w:val="000000"/>
                <w:sz w:val="18"/>
                <w:szCs w:val="18"/>
              </w:rPr>
            </w:pPr>
            <w:r w:rsidRPr="00A35E45">
              <w:rPr>
                <w:rFonts w:asciiTheme="minorHAnsi" w:hAnsiTheme="minorHAnsi" w:cstheme="minorHAnsi"/>
                <w:b/>
                <w:bCs/>
                <w:color w:val="000000"/>
                <w:sz w:val="18"/>
                <w:szCs w:val="18"/>
              </w:rPr>
              <w:t xml:space="preserve">24/P/01768: Pinewood House, London Road, Send, Woking, GU23 7JX - </w:t>
            </w:r>
            <w:r w:rsidRPr="00A35E45">
              <w:rPr>
                <w:rFonts w:asciiTheme="minorHAnsi" w:hAnsiTheme="minorHAnsi" w:cstheme="minorHAnsi"/>
                <w:color w:val="000000"/>
                <w:sz w:val="18"/>
                <w:szCs w:val="18"/>
              </w:rPr>
              <w:t xml:space="preserve">Erection of an annexe for ancillary use to the main dwellinghouse </w:t>
            </w:r>
            <w:r w:rsidR="00A35E45">
              <w:rPr>
                <w:rFonts w:asciiTheme="minorHAnsi" w:hAnsiTheme="minorHAnsi" w:cstheme="minorHAnsi"/>
                <w:b/>
                <w:bCs/>
                <w:color w:val="000000"/>
                <w:sz w:val="18"/>
                <w:szCs w:val="18"/>
              </w:rPr>
              <w:t>–</w:t>
            </w:r>
            <w:r w:rsidRPr="00A35E45">
              <w:rPr>
                <w:rFonts w:asciiTheme="minorHAnsi" w:hAnsiTheme="minorHAnsi" w:cstheme="minorHAnsi"/>
                <w:b/>
                <w:bCs/>
                <w:color w:val="000000"/>
                <w:sz w:val="18"/>
                <w:szCs w:val="18"/>
              </w:rPr>
              <w:t xml:space="preserve"> REFUSED</w:t>
            </w:r>
          </w:p>
          <w:p w14:paraId="2F3F3801" w14:textId="681967F6" w:rsidR="00A35E45" w:rsidRDefault="00A35E45" w:rsidP="00A35E45">
            <w:pPr>
              <w:pStyle w:val="PlainText"/>
              <w:jc w:val="both"/>
              <w:rPr>
                <w:rFonts w:asciiTheme="minorHAnsi" w:hAnsiTheme="minorHAnsi" w:cstheme="minorHAnsi"/>
                <w:b/>
                <w:bCs/>
                <w:color w:val="000000"/>
                <w:sz w:val="18"/>
                <w:szCs w:val="18"/>
              </w:rPr>
            </w:pPr>
            <w:r w:rsidRPr="00A35E45">
              <w:rPr>
                <w:rFonts w:asciiTheme="minorHAnsi" w:hAnsiTheme="minorHAnsi" w:cstheme="minorHAnsi"/>
                <w:b/>
                <w:bCs/>
                <w:color w:val="000000"/>
                <w:sz w:val="18"/>
                <w:szCs w:val="18"/>
              </w:rPr>
              <w:t>25/P/00302</w:t>
            </w:r>
            <w:r>
              <w:rPr>
                <w:rFonts w:asciiTheme="minorHAnsi" w:hAnsiTheme="minorHAnsi" w:cstheme="minorHAnsi"/>
                <w:b/>
                <w:bCs/>
                <w:color w:val="000000"/>
                <w:sz w:val="18"/>
                <w:szCs w:val="18"/>
              </w:rPr>
              <w:t>:</w:t>
            </w:r>
            <w:r w:rsidRPr="00A35E45">
              <w:rPr>
                <w:rFonts w:ascii="Arial" w:eastAsiaTheme="minorHAnsi" w:hAnsi="Arial" w:cs="Arial"/>
                <w:sz w:val="18"/>
                <w:szCs w:val="18"/>
              </w:rPr>
              <w:t xml:space="preserve"> </w:t>
            </w:r>
            <w:r w:rsidRPr="00A35E45">
              <w:rPr>
                <w:rFonts w:asciiTheme="minorHAnsi" w:hAnsiTheme="minorHAnsi" w:cstheme="minorHAnsi"/>
                <w:b/>
                <w:bCs/>
                <w:color w:val="000000"/>
                <w:sz w:val="18"/>
                <w:szCs w:val="18"/>
              </w:rPr>
              <w:t>Oaks Rise, 76 Potters Lane, Send, Woking, GU23 7AL</w:t>
            </w:r>
            <w:r>
              <w:rPr>
                <w:rFonts w:asciiTheme="minorHAnsi" w:hAnsiTheme="minorHAnsi" w:cstheme="minorHAnsi"/>
                <w:b/>
                <w:bCs/>
                <w:color w:val="000000"/>
                <w:sz w:val="18"/>
                <w:szCs w:val="18"/>
              </w:rPr>
              <w:t xml:space="preserve"> - </w:t>
            </w:r>
            <w:r w:rsidRPr="00A35E45">
              <w:rPr>
                <w:rFonts w:asciiTheme="minorHAnsi" w:hAnsiTheme="minorHAnsi" w:cstheme="minorHAnsi"/>
                <w:color w:val="000000"/>
                <w:sz w:val="18"/>
                <w:szCs w:val="18"/>
              </w:rPr>
              <w:t>Proposed side and rear ground floor extension, two storey rear extension and porch with changes to fenestration, 1x front dormer window and rooflight following the demolition of the single storey rear extension and outbuilding.</w:t>
            </w:r>
            <w:r>
              <w:rPr>
                <w:rFonts w:asciiTheme="minorHAnsi" w:hAnsiTheme="minorHAnsi" w:cstheme="minorHAnsi"/>
                <w:color w:val="000000"/>
                <w:sz w:val="18"/>
                <w:szCs w:val="18"/>
              </w:rPr>
              <w:t xml:space="preserve"> – </w:t>
            </w:r>
            <w:r w:rsidRPr="00A35E45">
              <w:rPr>
                <w:rFonts w:asciiTheme="minorHAnsi" w:hAnsiTheme="minorHAnsi" w:cstheme="minorHAnsi"/>
                <w:b/>
                <w:bCs/>
                <w:color w:val="000000"/>
                <w:sz w:val="18"/>
                <w:szCs w:val="18"/>
              </w:rPr>
              <w:t>REFUSED</w:t>
            </w:r>
          </w:p>
          <w:p w14:paraId="0D3B8E0C" w14:textId="46FD1612" w:rsidR="00A35E45" w:rsidRPr="00A35E45" w:rsidRDefault="00A35E45" w:rsidP="00A35E45">
            <w:pPr>
              <w:pStyle w:val="PlainText"/>
              <w:jc w:val="both"/>
              <w:rPr>
                <w:rFonts w:asciiTheme="minorHAnsi" w:hAnsiTheme="minorHAnsi" w:cstheme="minorHAnsi"/>
                <w:b/>
                <w:bCs/>
                <w:color w:val="000000"/>
                <w:sz w:val="18"/>
                <w:szCs w:val="18"/>
              </w:rPr>
            </w:pPr>
            <w:r w:rsidRPr="00A35E45">
              <w:rPr>
                <w:rFonts w:asciiTheme="minorHAnsi" w:hAnsiTheme="minorHAnsi" w:cstheme="minorHAnsi"/>
                <w:b/>
                <w:bCs/>
                <w:color w:val="000000"/>
                <w:sz w:val="18"/>
                <w:szCs w:val="18"/>
              </w:rPr>
              <w:t>25/P/00302</w:t>
            </w:r>
            <w:r>
              <w:rPr>
                <w:rFonts w:asciiTheme="minorHAnsi" w:hAnsiTheme="minorHAnsi" w:cstheme="minorHAnsi"/>
                <w:b/>
                <w:bCs/>
                <w:color w:val="000000"/>
                <w:sz w:val="18"/>
                <w:szCs w:val="18"/>
              </w:rPr>
              <w:t xml:space="preserve">: </w:t>
            </w:r>
            <w:r w:rsidRPr="00A35E45">
              <w:rPr>
                <w:rFonts w:asciiTheme="minorHAnsi" w:hAnsiTheme="minorHAnsi" w:cstheme="minorHAnsi"/>
                <w:b/>
                <w:bCs/>
                <w:color w:val="000000"/>
                <w:sz w:val="18"/>
                <w:szCs w:val="18"/>
              </w:rPr>
              <w:t>Lynwood Cottage, Boughton Hall Avenue, Send, Woking, GU23 7DD</w:t>
            </w:r>
            <w:r w:rsidRPr="00A35E45">
              <w:rPr>
                <w:rFonts w:asciiTheme="minorHAnsi" w:hAnsiTheme="minorHAnsi" w:cstheme="minorHAnsi"/>
                <w:color w:val="000000"/>
                <w:sz w:val="18"/>
                <w:szCs w:val="18"/>
              </w:rPr>
              <w:t>- Proposed timber store and car port structure to front of property and minor alteration to front boundary treatment to remove an existing vehicular access.</w:t>
            </w:r>
            <w:r>
              <w:rPr>
                <w:rFonts w:asciiTheme="minorHAnsi" w:hAnsiTheme="minorHAnsi" w:cstheme="minorHAnsi"/>
                <w:color w:val="000000"/>
                <w:sz w:val="18"/>
                <w:szCs w:val="18"/>
              </w:rPr>
              <w:t xml:space="preserve"> </w:t>
            </w:r>
            <w:r w:rsidRPr="00A35E45">
              <w:rPr>
                <w:rFonts w:asciiTheme="minorHAnsi" w:hAnsiTheme="minorHAnsi" w:cstheme="minorHAnsi"/>
                <w:b/>
                <w:bCs/>
                <w:color w:val="000000"/>
                <w:sz w:val="18"/>
                <w:szCs w:val="18"/>
              </w:rPr>
              <w:t>REFUSED</w:t>
            </w:r>
          </w:p>
        </w:tc>
      </w:tr>
    </w:tbl>
    <w:p w14:paraId="1C82553C" w14:textId="77777777" w:rsidR="00BB0D8D" w:rsidRDefault="00BB0D8D" w:rsidP="00630B38">
      <w:pPr>
        <w:pStyle w:val="NoSpacing"/>
        <w:jc w:val="both"/>
        <w:rPr>
          <w:sz w:val="20"/>
          <w:szCs w:val="20"/>
        </w:rPr>
      </w:pPr>
    </w:p>
    <w:p w14:paraId="082A6F97" w14:textId="0825E7AA" w:rsidR="00630B38" w:rsidRDefault="007B5300" w:rsidP="00BB0D8D">
      <w:pPr>
        <w:pStyle w:val="NoSpacing"/>
        <w:jc w:val="both"/>
        <w:rPr>
          <w:sz w:val="20"/>
          <w:szCs w:val="20"/>
        </w:rPr>
      </w:pPr>
      <w:r>
        <w:rPr>
          <w:sz w:val="20"/>
          <w:szCs w:val="20"/>
        </w:rPr>
        <w:t>10</w:t>
      </w:r>
      <w:r w:rsidR="3760B52A" w:rsidRPr="00CE3FDB">
        <w:rPr>
          <w:rStyle w:val="normaltextrun"/>
        </w:rPr>
        <w:t>.</w:t>
      </w:r>
      <w:r w:rsidR="3760B52A" w:rsidRPr="00CE3FDB">
        <w:rPr>
          <w:rStyle w:val="normaltextrun"/>
          <w:rFonts w:ascii="Calibri" w:hAnsi="Calibri" w:cs="Calibri"/>
        </w:rPr>
        <w:t xml:space="preserve"> To note the date for the next Planning </w:t>
      </w:r>
      <w:r w:rsidR="00816835" w:rsidRPr="00CE3FDB">
        <w:rPr>
          <w:rStyle w:val="normaltextrun"/>
          <w:rFonts w:ascii="Calibri" w:hAnsi="Calibri" w:cs="Calibri"/>
        </w:rPr>
        <w:t xml:space="preserve">and Environment </w:t>
      </w:r>
      <w:r w:rsidR="3760B52A" w:rsidRPr="00CE3FDB">
        <w:rPr>
          <w:rStyle w:val="normaltextrun"/>
          <w:rFonts w:ascii="Calibri" w:hAnsi="Calibri" w:cs="Calibri"/>
        </w:rPr>
        <w:t xml:space="preserve">Committee </w:t>
      </w:r>
      <w:r w:rsidR="001E072E" w:rsidRPr="00CE3FDB">
        <w:rPr>
          <w:rStyle w:val="normaltextrun"/>
          <w:rFonts w:ascii="Calibri" w:hAnsi="Calibri" w:cs="Calibri"/>
        </w:rPr>
        <w:t>is</w:t>
      </w:r>
      <w:r w:rsidR="00583A6C">
        <w:rPr>
          <w:rStyle w:val="normaltextrun"/>
          <w:rFonts w:ascii="Calibri" w:hAnsi="Calibri" w:cs="Calibri"/>
        </w:rPr>
        <w:t xml:space="preserve"> to be confirmed</w:t>
      </w:r>
      <w:r w:rsidR="000353E2">
        <w:rPr>
          <w:sz w:val="20"/>
          <w:szCs w:val="20"/>
        </w:rPr>
        <w:t xml:space="preserve">                                                                                                                   </w:t>
      </w:r>
    </w:p>
    <w:p w14:paraId="74E3E74B" w14:textId="77777777" w:rsidR="007B5300" w:rsidRDefault="041F5983" w:rsidP="007B5300">
      <w:pPr>
        <w:pStyle w:val="NoSpacing"/>
        <w:rPr>
          <w:rFonts w:ascii="Calibri" w:hAnsi="Calibri" w:cs="Calibri"/>
          <w:b/>
          <w:bCs/>
          <w:sz w:val="20"/>
          <w:szCs w:val="20"/>
        </w:rPr>
      </w:pPr>
      <w:r w:rsidRPr="00082968">
        <w:rPr>
          <w:sz w:val="20"/>
          <w:szCs w:val="20"/>
        </w:rPr>
        <w:t>S</w:t>
      </w:r>
      <w:r w:rsidR="1553D3C5" w:rsidRPr="00082968">
        <w:rPr>
          <w:sz w:val="20"/>
          <w:szCs w:val="20"/>
        </w:rPr>
        <w:t xml:space="preserve">igned:   </w:t>
      </w:r>
      <w:r w:rsidR="00554E3F" w:rsidRPr="00082968">
        <w:rPr>
          <w:noProof/>
          <w:sz w:val="20"/>
          <w:szCs w:val="20"/>
          <w:lang w:eastAsia="en-GB"/>
        </w:rPr>
        <w:drawing>
          <wp:inline distT="0" distB="0" distL="0" distR="0" wp14:anchorId="001F6218" wp14:editId="3B166D88">
            <wp:extent cx="1485900" cy="2590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85900" cy="259080"/>
                    </a:xfrm>
                    <a:prstGeom prst="rect">
                      <a:avLst/>
                    </a:prstGeom>
                    <a:noFill/>
                    <a:ln>
                      <a:noFill/>
                    </a:ln>
                  </pic:spPr>
                </pic:pic>
              </a:graphicData>
            </a:graphic>
          </wp:inline>
        </w:drawing>
      </w:r>
      <w:r w:rsidR="1BB5A6BE" w:rsidRPr="00082968">
        <w:rPr>
          <w:sz w:val="20"/>
          <w:szCs w:val="20"/>
        </w:rPr>
        <w:t xml:space="preserve"> </w:t>
      </w:r>
      <w:r w:rsidR="5E1E0DB2" w:rsidRPr="00082968">
        <w:rPr>
          <w:sz w:val="20"/>
          <w:szCs w:val="20"/>
        </w:rPr>
        <w:t xml:space="preserve">(Parish </w:t>
      </w:r>
      <w:r w:rsidR="007B3963" w:rsidRPr="00082968">
        <w:rPr>
          <w:sz w:val="20"/>
          <w:szCs w:val="20"/>
        </w:rPr>
        <w:t xml:space="preserve">Clerk) </w:t>
      </w:r>
      <w:r w:rsidR="000F0CCE">
        <w:rPr>
          <w:sz w:val="20"/>
          <w:szCs w:val="20"/>
        </w:rPr>
        <w:t>11</w:t>
      </w:r>
      <w:r w:rsidR="00954531" w:rsidRPr="00082968">
        <w:rPr>
          <w:sz w:val="20"/>
          <w:szCs w:val="20"/>
        </w:rPr>
        <w:t>/</w:t>
      </w:r>
      <w:r w:rsidR="000F0CCE">
        <w:rPr>
          <w:sz w:val="20"/>
          <w:szCs w:val="20"/>
        </w:rPr>
        <w:t>6</w:t>
      </w:r>
      <w:r w:rsidR="00E35EDD">
        <w:rPr>
          <w:sz w:val="20"/>
          <w:szCs w:val="20"/>
        </w:rPr>
        <w:t>/</w:t>
      </w:r>
      <w:r w:rsidR="00954531" w:rsidRPr="00082968">
        <w:rPr>
          <w:sz w:val="20"/>
          <w:szCs w:val="20"/>
        </w:rPr>
        <w:t>2</w:t>
      </w:r>
      <w:r w:rsidR="001F0B0D">
        <w:rPr>
          <w:sz w:val="20"/>
          <w:szCs w:val="20"/>
        </w:rPr>
        <w:t>5</w:t>
      </w:r>
      <w:r w:rsidR="0064460D" w:rsidRPr="00082968">
        <w:rPr>
          <w:rFonts w:ascii="Calibri" w:hAnsi="Calibri" w:cs="Calibri"/>
          <w:b/>
          <w:bCs/>
          <w:sz w:val="20"/>
          <w:szCs w:val="20"/>
        </w:rPr>
        <w:t xml:space="preserve"> </w:t>
      </w:r>
      <w:r w:rsidR="001E7593">
        <w:rPr>
          <w:rFonts w:ascii="Calibri" w:hAnsi="Calibri" w:cs="Calibri"/>
          <w:b/>
          <w:bCs/>
          <w:sz w:val="20"/>
          <w:szCs w:val="20"/>
        </w:rPr>
        <w:t xml:space="preserve">    </w:t>
      </w:r>
    </w:p>
    <w:p w14:paraId="04738423" w14:textId="4D9E0D43" w:rsidR="00B158A8" w:rsidRPr="007B5300" w:rsidRDefault="007B5300" w:rsidP="007B5300">
      <w:pPr>
        <w:pStyle w:val="NoSpacing"/>
        <w:rPr>
          <w:rStyle w:val="Hyperlink"/>
          <w:rFonts w:ascii="Calibri" w:hAnsi="Calibri" w:cs="Calibri"/>
          <w:b/>
          <w:bCs/>
          <w:color w:val="auto"/>
          <w:sz w:val="16"/>
          <w:szCs w:val="16"/>
          <w:u w:val="none"/>
        </w:rPr>
      </w:pPr>
      <w:r>
        <w:rPr>
          <w:rFonts w:ascii="Calibri" w:hAnsi="Calibri" w:cs="Calibri"/>
          <w:b/>
          <w:bCs/>
          <w:sz w:val="20"/>
          <w:szCs w:val="20"/>
        </w:rPr>
        <w:t xml:space="preserve">                                    </w:t>
      </w:r>
      <w:r w:rsidR="001E7593">
        <w:rPr>
          <w:rFonts w:ascii="Calibri" w:hAnsi="Calibri" w:cs="Calibri"/>
          <w:b/>
          <w:bCs/>
          <w:sz w:val="20"/>
          <w:szCs w:val="20"/>
        </w:rPr>
        <w:t xml:space="preserve"> </w:t>
      </w:r>
      <w:r w:rsidR="00672DE5" w:rsidRPr="007B5300">
        <w:rPr>
          <w:rFonts w:ascii="Calibri" w:hAnsi="Calibri" w:cs="Calibri"/>
          <w:b/>
          <w:bCs/>
          <w:sz w:val="16"/>
          <w:szCs w:val="16"/>
        </w:rPr>
        <w:t xml:space="preserve">Send </w:t>
      </w:r>
      <w:r w:rsidR="003A485B" w:rsidRPr="007B5300">
        <w:rPr>
          <w:rFonts w:ascii="Calibri" w:hAnsi="Calibri" w:cs="Calibri"/>
          <w:b/>
          <w:bCs/>
          <w:sz w:val="16"/>
          <w:szCs w:val="16"/>
        </w:rPr>
        <w:t xml:space="preserve">Parish </w:t>
      </w:r>
      <w:r w:rsidR="00EB5D67" w:rsidRPr="007B5300">
        <w:rPr>
          <w:rFonts w:ascii="Calibri" w:hAnsi="Calibri" w:cs="Calibri"/>
          <w:b/>
          <w:bCs/>
          <w:sz w:val="16"/>
          <w:szCs w:val="16"/>
        </w:rPr>
        <w:t>Office 28</w:t>
      </w:r>
      <w:r w:rsidR="003A485B" w:rsidRPr="007B5300">
        <w:rPr>
          <w:rFonts w:ascii="Calibri" w:hAnsi="Calibri" w:cs="Calibri"/>
          <w:b/>
          <w:bCs/>
          <w:sz w:val="16"/>
          <w:szCs w:val="16"/>
        </w:rPr>
        <w:t xml:space="preserve"> Send </w:t>
      </w:r>
      <w:r w:rsidR="00EB5D67" w:rsidRPr="007B5300">
        <w:rPr>
          <w:rFonts w:ascii="Calibri" w:hAnsi="Calibri" w:cs="Calibri"/>
          <w:b/>
          <w:bCs/>
          <w:sz w:val="16"/>
          <w:szCs w:val="16"/>
        </w:rPr>
        <w:t>Road Send Woking</w:t>
      </w:r>
      <w:r w:rsidR="003A485B" w:rsidRPr="007B5300">
        <w:rPr>
          <w:rFonts w:ascii="Calibri" w:hAnsi="Calibri" w:cs="Calibri"/>
          <w:b/>
          <w:bCs/>
          <w:sz w:val="16"/>
          <w:szCs w:val="16"/>
        </w:rPr>
        <w:t xml:space="preserve"> GU23 7ET</w:t>
      </w:r>
      <w:r w:rsidR="00D720A7" w:rsidRPr="007B5300">
        <w:rPr>
          <w:rFonts w:ascii="Calibri" w:hAnsi="Calibri" w:cs="Calibri"/>
          <w:b/>
          <w:bCs/>
          <w:sz w:val="16"/>
          <w:szCs w:val="16"/>
        </w:rPr>
        <w:t>0</w:t>
      </w:r>
      <w:r w:rsidR="003A485B" w:rsidRPr="007B5300">
        <w:rPr>
          <w:rFonts w:ascii="Calibri" w:hAnsi="Calibri" w:cs="Calibri"/>
          <w:b/>
          <w:bCs/>
          <w:sz w:val="16"/>
          <w:szCs w:val="16"/>
        </w:rPr>
        <w:t xml:space="preserve">1483 479312 </w:t>
      </w:r>
      <w:hyperlink r:id="rId13">
        <w:r w:rsidR="003A485B" w:rsidRPr="007B5300">
          <w:rPr>
            <w:rStyle w:val="Hyperlink"/>
            <w:rFonts w:ascii="Calibri" w:hAnsi="Calibri" w:cs="Calibri"/>
            <w:b/>
            <w:bCs/>
            <w:sz w:val="16"/>
            <w:szCs w:val="16"/>
          </w:rPr>
          <w:t>clerk@sendparishcouncil.gov.uk</w:t>
        </w:r>
      </w:hyperlink>
    </w:p>
    <w:sectPr w:rsidR="00B158A8" w:rsidRPr="007B5300" w:rsidSect="00532A47">
      <w:pgSz w:w="11906" w:h="16838"/>
      <w:pgMar w:top="1021" w:right="680" w:bottom="680" w:left="907" w:header="170"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7EEFC" w14:textId="77777777" w:rsidR="00F573B7" w:rsidRDefault="00F573B7" w:rsidP="000F20FB">
      <w:r>
        <w:separator/>
      </w:r>
    </w:p>
  </w:endnote>
  <w:endnote w:type="continuationSeparator" w:id="0">
    <w:p w14:paraId="6D35FB7E" w14:textId="77777777" w:rsidR="00F573B7" w:rsidRDefault="00F573B7" w:rsidP="000F2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C6F48" w14:textId="77777777" w:rsidR="00F573B7" w:rsidRDefault="00F573B7" w:rsidP="000F20FB">
      <w:r>
        <w:separator/>
      </w:r>
    </w:p>
  </w:footnote>
  <w:footnote w:type="continuationSeparator" w:id="0">
    <w:p w14:paraId="59379E2D" w14:textId="77777777" w:rsidR="00F573B7" w:rsidRDefault="00F573B7" w:rsidP="000F20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A7FCC"/>
    <w:multiLevelType w:val="hybridMultilevel"/>
    <w:tmpl w:val="8D58EE12"/>
    <w:lvl w:ilvl="0" w:tplc="0809000F">
      <w:start w:val="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74308EF"/>
    <w:multiLevelType w:val="hybridMultilevel"/>
    <w:tmpl w:val="1138D132"/>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177213"/>
    <w:multiLevelType w:val="hybridMultilevel"/>
    <w:tmpl w:val="3D7E7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C34E8E"/>
    <w:multiLevelType w:val="hybridMultilevel"/>
    <w:tmpl w:val="B85A07C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C471FC"/>
    <w:multiLevelType w:val="hybridMultilevel"/>
    <w:tmpl w:val="63CAABC8"/>
    <w:lvl w:ilvl="0" w:tplc="A8D4589E">
      <w:start w:val="1"/>
      <w:numFmt w:val="bullet"/>
      <w:lvlText w:val=""/>
      <w:lvlJc w:val="left"/>
      <w:pPr>
        <w:ind w:left="720" w:hanging="360"/>
      </w:pPr>
      <w:rPr>
        <w:rFonts w:ascii="Symbol" w:hAnsi="Symbol" w:hint="default"/>
      </w:rPr>
    </w:lvl>
    <w:lvl w:ilvl="1" w:tplc="F930481C">
      <w:start w:val="1"/>
      <w:numFmt w:val="bullet"/>
      <w:lvlText w:val="o"/>
      <w:lvlJc w:val="left"/>
      <w:pPr>
        <w:ind w:left="1440" w:hanging="360"/>
      </w:pPr>
      <w:rPr>
        <w:rFonts w:ascii="Courier New" w:hAnsi="Courier New" w:hint="default"/>
      </w:rPr>
    </w:lvl>
    <w:lvl w:ilvl="2" w:tplc="CC8CC228">
      <w:start w:val="1"/>
      <w:numFmt w:val="bullet"/>
      <w:lvlText w:val=""/>
      <w:lvlJc w:val="left"/>
      <w:pPr>
        <w:ind w:left="2160" w:hanging="360"/>
      </w:pPr>
      <w:rPr>
        <w:rFonts w:ascii="Wingdings" w:hAnsi="Wingdings" w:hint="default"/>
      </w:rPr>
    </w:lvl>
    <w:lvl w:ilvl="3" w:tplc="F56818D4">
      <w:start w:val="1"/>
      <w:numFmt w:val="bullet"/>
      <w:lvlText w:val=""/>
      <w:lvlJc w:val="left"/>
      <w:pPr>
        <w:ind w:left="2880" w:hanging="360"/>
      </w:pPr>
      <w:rPr>
        <w:rFonts w:ascii="Symbol" w:hAnsi="Symbol" w:hint="default"/>
      </w:rPr>
    </w:lvl>
    <w:lvl w:ilvl="4" w:tplc="F54E3BB4">
      <w:start w:val="1"/>
      <w:numFmt w:val="bullet"/>
      <w:lvlText w:val="o"/>
      <w:lvlJc w:val="left"/>
      <w:pPr>
        <w:ind w:left="3600" w:hanging="360"/>
      </w:pPr>
      <w:rPr>
        <w:rFonts w:ascii="Courier New" w:hAnsi="Courier New" w:hint="default"/>
      </w:rPr>
    </w:lvl>
    <w:lvl w:ilvl="5" w:tplc="CB5C1642">
      <w:start w:val="1"/>
      <w:numFmt w:val="bullet"/>
      <w:lvlText w:val=""/>
      <w:lvlJc w:val="left"/>
      <w:pPr>
        <w:ind w:left="4320" w:hanging="360"/>
      </w:pPr>
      <w:rPr>
        <w:rFonts w:ascii="Wingdings" w:hAnsi="Wingdings" w:hint="default"/>
      </w:rPr>
    </w:lvl>
    <w:lvl w:ilvl="6" w:tplc="2B1C4AF6">
      <w:start w:val="1"/>
      <w:numFmt w:val="bullet"/>
      <w:lvlText w:val=""/>
      <w:lvlJc w:val="left"/>
      <w:pPr>
        <w:ind w:left="5040" w:hanging="360"/>
      </w:pPr>
      <w:rPr>
        <w:rFonts w:ascii="Symbol" w:hAnsi="Symbol" w:hint="default"/>
      </w:rPr>
    </w:lvl>
    <w:lvl w:ilvl="7" w:tplc="0DAE2284">
      <w:start w:val="1"/>
      <w:numFmt w:val="bullet"/>
      <w:lvlText w:val="o"/>
      <w:lvlJc w:val="left"/>
      <w:pPr>
        <w:ind w:left="5760" w:hanging="360"/>
      </w:pPr>
      <w:rPr>
        <w:rFonts w:ascii="Courier New" w:hAnsi="Courier New" w:hint="default"/>
      </w:rPr>
    </w:lvl>
    <w:lvl w:ilvl="8" w:tplc="80A011D8">
      <w:start w:val="1"/>
      <w:numFmt w:val="bullet"/>
      <w:lvlText w:val=""/>
      <w:lvlJc w:val="left"/>
      <w:pPr>
        <w:ind w:left="6480" w:hanging="360"/>
      </w:pPr>
      <w:rPr>
        <w:rFonts w:ascii="Wingdings" w:hAnsi="Wingdings" w:hint="default"/>
      </w:rPr>
    </w:lvl>
  </w:abstractNum>
  <w:abstractNum w:abstractNumId="5" w15:restartNumberingAfterBreak="0">
    <w:nsid w:val="31717B7C"/>
    <w:multiLevelType w:val="hybridMultilevel"/>
    <w:tmpl w:val="22822CC4"/>
    <w:lvl w:ilvl="0" w:tplc="C77C9380">
      <w:start w:val="1"/>
      <w:numFmt w:val="lowerLetter"/>
      <w:lvlText w:val="%1."/>
      <w:lvlJc w:val="left"/>
      <w:pPr>
        <w:ind w:left="720" w:hanging="360"/>
      </w:pPr>
    </w:lvl>
    <w:lvl w:ilvl="1" w:tplc="23189CD0">
      <w:start w:val="1"/>
      <w:numFmt w:val="lowerLetter"/>
      <w:lvlText w:val="%2."/>
      <w:lvlJc w:val="left"/>
      <w:pPr>
        <w:ind w:left="1440" w:hanging="360"/>
      </w:pPr>
    </w:lvl>
    <w:lvl w:ilvl="2" w:tplc="847E7254">
      <w:start w:val="1"/>
      <w:numFmt w:val="lowerRoman"/>
      <w:lvlText w:val="%3."/>
      <w:lvlJc w:val="right"/>
      <w:pPr>
        <w:ind w:left="2160" w:hanging="180"/>
      </w:pPr>
    </w:lvl>
    <w:lvl w:ilvl="3" w:tplc="6060B046">
      <w:start w:val="1"/>
      <w:numFmt w:val="decimal"/>
      <w:lvlText w:val="%4."/>
      <w:lvlJc w:val="left"/>
      <w:pPr>
        <w:ind w:left="2880" w:hanging="360"/>
      </w:pPr>
    </w:lvl>
    <w:lvl w:ilvl="4" w:tplc="072EBB02">
      <w:start w:val="1"/>
      <w:numFmt w:val="lowerLetter"/>
      <w:lvlText w:val="%5."/>
      <w:lvlJc w:val="left"/>
      <w:pPr>
        <w:ind w:left="3600" w:hanging="360"/>
      </w:pPr>
    </w:lvl>
    <w:lvl w:ilvl="5" w:tplc="CD2CA1D0">
      <w:start w:val="1"/>
      <w:numFmt w:val="lowerRoman"/>
      <w:lvlText w:val="%6."/>
      <w:lvlJc w:val="right"/>
      <w:pPr>
        <w:ind w:left="4320" w:hanging="180"/>
      </w:pPr>
    </w:lvl>
    <w:lvl w:ilvl="6" w:tplc="33CA3948">
      <w:start w:val="1"/>
      <w:numFmt w:val="decimal"/>
      <w:lvlText w:val="%7."/>
      <w:lvlJc w:val="left"/>
      <w:pPr>
        <w:ind w:left="5040" w:hanging="360"/>
      </w:pPr>
    </w:lvl>
    <w:lvl w:ilvl="7" w:tplc="E03AA838">
      <w:start w:val="1"/>
      <w:numFmt w:val="lowerLetter"/>
      <w:lvlText w:val="%8."/>
      <w:lvlJc w:val="left"/>
      <w:pPr>
        <w:ind w:left="5760" w:hanging="360"/>
      </w:pPr>
    </w:lvl>
    <w:lvl w:ilvl="8" w:tplc="E2266AB8">
      <w:start w:val="1"/>
      <w:numFmt w:val="lowerRoman"/>
      <w:lvlText w:val="%9."/>
      <w:lvlJc w:val="right"/>
      <w:pPr>
        <w:ind w:left="6480" w:hanging="180"/>
      </w:pPr>
    </w:lvl>
  </w:abstractNum>
  <w:abstractNum w:abstractNumId="6" w15:restartNumberingAfterBreak="0">
    <w:nsid w:val="37156274"/>
    <w:multiLevelType w:val="hybridMultilevel"/>
    <w:tmpl w:val="BC521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9E3E77"/>
    <w:multiLevelType w:val="hybridMultilevel"/>
    <w:tmpl w:val="2DEAE5A0"/>
    <w:lvl w:ilvl="0" w:tplc="0809000F">
      <w:start w:val="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B467B04"/>
    <w:multiLevelType w:val="hybridMultilevel"/>
    <w:tmpl w:val="1590ABF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15:restartNumberingAfterBreak="0">
    <w:nsid w:val="645C620A"/>
    <w:multiLevelType w:val="hybridMultilevel"/>
    <w:tmpl w:val="1706B348"/>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E96C05"/>
    <w:multiLevelType w:val="hybridMultilevel"/>
    <w:tmpl w:val="3EBC2D06"/>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1" w15:restartNumberingAfterBreak="0">
    <w:nsid w:val="6BA90AA4"/>
    <w:multiLevelType w:val="hybridMultilevel"/>
    <w:tmpl w:val="5C42C2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8453059">
    <w:abstractNumId w:val="5"/>
  </w:num>
  <w:num w:numId="2" w16cid:durableId="741409576">
    <w:abstractNumId w:val="4"/>
  </w:num>
  <w:num w:numId="3" w16cid:durableId="1046761344">
    <w:abstractNumId w:val="3"/>
  </w:num>
  <w:num w:numId="4" w16cid:durableId="1029143860">
    <w:abstractNumId w:val="11"/>
  </w:num>
  <w:num w:numId="5" w16cid:durableId="1402946532">
    <w:abstractNumId w:val="2"/>
  </w:num>
  <w:num w:numId="6" w16cid:durableId="86850377">
    <w:abstractNumId w:val="8"/>
  </w:num>
  <w:num w:numId="7" w16cid:durableId="670914979">
    <w:abstractNumId w:val="6"/>
  </w:num>
  <w:num w:numId="8" w16cid:durableId="690763906">
    <w:abstractNumId w:val="10"/>
  </w:num>
  <w:num w:numId="9" w16cid:durableId="1442725524">
    <w:abstractNumId w:val="1"/>
  </w:num>
  <w:num w:numId="10" w16cid:durableId="1946186949">
    <w:abstractNumId w:val="0"/>
  </w:num>
  <w:num w:numId="11" w16cid:durableId="143130931">
    <w:abstractNumId w:val="7"/>
  </w:num>
  <w:num w:numId="12" w16cid:durableId="8539625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78D"/>
    <w:rsid w:val="000016FA"/>
    <w:rsid w:val="00002C5A"/>
    <w:rsid w:val="00003006"/>
    <w:rsid w:val="00003416"/>
    <w:rsid w:val="00003DF5"/>
    <w:rsid w:val="0000457E"/>
    <w:rsid w:val="00005FDA"/>
    <w:rsid w:val="0000668E"/>
    <w:rsid w:val="00006EC0"/>
    <w:rsid w:val="0001361D"/>
    <w:rsid w:val="00013752"/>
    <w:rsid w:val="00015145"/>
    <w:rsid w:val="000153DF"/>
    <w:rsid w:val="00017E0A"/>
    <w:rsid w:val="00017EAA"/>
    <w:rsid w:val="00017FBB"/>
    <w:rsid w:val="000249BD"/>
    <w:rsid w:val="00024A31"/>
    <w:rsid w:val="00024B9A"/>
    <w:rsid w:val="0002590A"/>
    <w:rsid w:val="00025C1D"/>
    <w:rsid w:val="00026051"/>
    <w:rsid w:val="00026545"/>
    <w:rsid w:val="00030A07"/>
    <w:rsid w:val="00031334"/>
    <w:rsid w:val="000314F1"/>
    <w:rsid w:val="00031AFA"/>
    <w:rsid w:val="00032104"/>
    <w:rsid w:val="00032924"/>
    <w:rsid w:val="00033BE5"/>
    <w:rsid w:val="000353E2"/>
    <w:rsid w:val="0003668C"/>
    <w:rsid w:val="00042D3F"/>
    <w:rsid w:val="00043F6E"/>
    <w:rsid w:val="00045CC5"/>
    <w:rsid w:val="00045D47"/>
    <w:rsid w:val="0004655D"/>
    <w:rsid w:val="000465EF"/>
    <w:rsid w:val="00052146"/>
    <w:rsid w:val="00054794"/>
    <w:rsid w:val="0005602A"/>
    <w:rsid w:val="00056672"/>
    <w:rsid w:val="00056BB9"/>
    <w:rsid w:val="000571D2"/>
    <w:rsid w:val="000610D8"/>
    <w:rsid w:val="000650FB"/>
    <w:rsid w:val="00065BBC"/>
    <w:rsid w:val="00065E50"/>
    <w:rsid w:val="0007027F"/>
    <w:rsid w:val="00071449"/>
    <w:rsid w:val="00072634"/>
    <w:rsid w:val="00072B11"/>
    <w:rsid w:val="000737B1"/>
    <w:rsid w:val="00075781"/>
    <w:rsid w:val="00076284"/>
    <w:rsid w:val="000767C7"/>
    <w:rsid w:val="00076E2A"/>
    <w:rsid w:val="00076E3B"/>
    <w:rsid w:val="00080566"/>
    <w:rsid w:val="00080CC3"/>
    <w:rsid w:val="00082968"/>
    <w:rsid w:val="0008421D"/>
    <w:rsid w:val="00084E96"/>
    <w:rsid w:val="00084FB0"/>
    <w:rsid w:val="00087130"/>
    <w:rsid w:val="00092FF8"/>
    <w:rsid w:val="00095497"/>
    <w:rsid w:val="00096A6A"/>
    <w:rsid w:val="00097B5F"/>
    <w:rsid w:val="000A0387"/>
    <w:rsid w:val="000A0E76"/>
    <w:rsid w:val="000A1687"/>
    <w:rsid w:val="000A3CE9"/>
    <w:rsid w:val="000A3DEF"/>
    <w:rsid w:val="000A3FBC"/>
    <w:rsid w:val="000B236C"/>
    <w:rsid w:val="000B2798"/>
    <w:rsid w:val="000B30C2"/>
    <w:rsid w:val="000B4A99"/>
    <w:rsid w:val="000B78E0"/>
    <w:rsid w:val="000C021B"/>
    <w:rsid w:val="000C0933"/>
    <w:rsid w:val="000C4BCA"/>
    <w:rsid w:val="000C517A"/>
    <w:rsid w:val="000C53A3"/>
    <w:rsid w:val="000C6C22"/>
    <w:rsid w:val="000C6D93"/>
    <w:rsid w:val="000C7BC2"/>
    <w:rsid w:val="000D0CF4"/>
    <w:rsid w:val="000D1B34"/>
    <w:rsid w:val="000D231A"/>
    <w:rsid w:val="000D2820"/>
    <w:rsid w:val="000D378D"/>
    <w:rsid w:val="000D3AF4"/>
    <w:rsid w:val="000D40DA"/>
    <w:rsid w:val="000D4668"/>
    <w:rsid w:val="000D4FA4"/>
    <w:rsid w:val="000D5BA8"/>
    <w:rsid w:val="000D5BAE"/>
    <w:rsid w:val="000E116E"/>
    <w:rsid w:val="000E22B2"/>
    <w:rsid w:val="000E2465"/>
    <w:rsid w:val="000E27A0"/>
    <w:rsid w:val="000E6004"/>
    <w:rsid w:val="000F0CCE"/>
    <w:rsid w:val="000F17A7"/>
    <w:rsid w:val="000F1B41"/>
    <w:rsid w:val="000F20FB"/>
    <w:rsid w:val="000F38D8"/>
    <w:rsid w:val="000F3E5A"/>
    <w:rsid w:val="000F487D"/>
    <w:rsid w:val="000F5AB7"/>
    <w:rsid w:val="000F7CA0"/>
    <w:rsid w:val="00101D27"/>
    <w:rsid w:val="00102116"/>
    <w:rsid w:val="0010262F"/>
    <w:rsid w:val="00102931"/>
    <w:rsid w:val="0010306E"/>
    <w:rsid w:val="001052A8"/>
    <w:rsid w:val="00105B63"/>
    <w:rsid w:val="0010704D"/>
    <w:rsid w:val="00107789"/>
    <w:rsid w:val="00107F62"/>
    <w:rsid w:val="00112224"/>
    <w:rsid w:val="00114566"/>
    <w:rsid w:val="001203EB"/>
    <w:rsid w:val="001210B8"/>
    <w:rsid w:val="00121872"/>
    <w:rsid w:val="0012271C"/>
    <w:rsid w:val="001235CE"/>
    <w:rsid w:val="00123AA4"/>
    <w:rsid w:val="001245D1"/>
    <w:rsid w:val="00124C1C"/>
    <w:rsid w:val="00125920"/>
    <w:rsid w:val="0012607B"/>
    <w:rsid w:val="00128094"/>
    <w:rsid w:val="001331D0"/>
    <w:rsid w:val="00133293"/>
    <w:rsid w:val="00135442"/>
    <w:rsid w:val="00135B56"/>
    <w:rsid w:val="00136199"/>
    <w:rsid w:val="00137458"/>
    <w:rsid w:val="00142242"/>
    <w:rsid w:val="00142518"/>
    <w:rsid w:val="00142C88"/>
    <w:rsid w:val="00143383"/>
    <w:rsid w:val="001433B0"/>
    <w:rsid w:val="00143C48"/>
    <w:rsid w:val="001457A0"/>
    <w:rsid w:val="00146EBD"/>
    <w:rsid w:val="00147E55"/>
    <w:rsid w:val="00147E66"/>
    <w:rsid w:val="00150B3E"/>
    <w:rsid w:val="00151BA0"/>
    <w:rsid w:val="001554A7"/>
    <w:rsid w:val="00156350"/>
    <w:rsid w:val="0015635F"/>
    <w:rsid w:val="00156732"/>
    <w:rsid w:val="001638E4"/>
    <w:rsid w:val="00163907"/>
    <w:rsid w:val="00163F06"/>
    <w:rsid w:val="00164110"/>
    <w:rsid w:val="00164847"/>
    <w:rsid w:val="0016559D"/>
    <w:rsid w:val="00166A30"/>
    <w:rsid w:val="0016738A"/>
    <w:rsid w:val="001678BB"/>
    <w:rsid w:val="00171B3A"/>
    <w:rsid w:val="001724D4"/>
    <w:rsid w:val="00177380"/>
    <w:rsid w:val="0017771E"/>
    <w:rsid w:val="00177A49"/>
    <w:rsid w:val="00177EA8"/>
    <w:rsid w:val="001803FC"/>
    <w:rsid w:val="00181CAA"/>
    <w:rsid w:val="0018413B"/>
    <w:rsid w:val="00184A88"/>
    <w:rsid w:val="00184C86"/>
    <w:rsid w:val="00185C40"/>
    <w:rsid w:val="00186FA0"/>
    <w:rsid w:val="00190592"/>
    <w:rsid w:val="00190D3D"/>
    <w:rsid w:val="0019115F"/>
    <w:rsid w:val="001920B5"/>
    <w:rsid w:val="0019351E"/>
    <w:rsid w:val="0019674C"/>
    <w:rsid w:val="00196996"/>
    <w:rsid w:val="00197F6E"/>
    <w:rsid w:val="001A078D"/>
    <w:rsid w:val="001A07C4"/>
    <w:rsid w:val="001A11B4"/>
    <w:rsid w:val="001A28A1"/>
    <w:rsid w:val="001A3199"/>
    <w:rsid w:val="001A4041"/>
    <w:rsid w:val="001A4A86"/>
    <w:rsid w:val="001A526B"/>
    <w:rsid w:val="001A566A"/>
    <w:rsid w:val="001A6802"/>
    <w:rsid w:val="001A7BD6"/>
    <w:rsid w:val="001B4E07"/>
    <w:rsid w:val="001B4FAC"/>
    <w:rsid w:val="001B783B"/>
    <w:rsid w:val="001C0D26"/>
    <w:rsid w:val="001C123A"/>
    <w:rsid w:val="001C2CF6"/>
    <w:rsid w:val="001C35CF"/>
    <w:rsid w:val="001C5838"/>
    <w:rsid w:val="001C58A6"/>
    <w:rsid w:val="001C58D4"/>
    <w:rsid w:val="001C69F9"/>
    <w:rsid w:val="001D5092"/>
    <w:rsid w:val="001D5250"/>
    <w:rsid w:val="001D6550"/>
    <w:rsid w:val="001E072E"/>
    <w:rsid w:val="001E1E9E"/>
    <w:rsid w:val="001E21CE"/>
    <w:rsid w:val="001E5427"/>
    <w:rsid w:val="001E5CE5"/>
    <w:rsid w:val="001E6223"/>
    <w:rsid w:val="001E67E6"/>
    <w:rsid w:val="001E7593"/>
    <w:rsid w:val="001E7E70"/>
    <w:rsid w:val="001F0B0D"/>
    <w:rsid w:val="001F0FE2"/>
    <w:rsid w:val="001F3C89"/>
    <w:rsid w:val="001F3CB9"/>
    <w:rsid w:val="001F6DB2"/>
    <w:rsid w:val="001F764C"/>
    <w:rsid w:val="001F7C83"/>
    <w:rsid w:val="00200DAA"/>
    <w:rsid w:val="0020171C"/>
    <w:rsid w:val="0020245F"/>
    <w:rsid w:val="00203E99"/>
    <w:rsid w:val="00207ED4"/>
    <w:rsid w:val="00211BA4"/>
    <w:rsid w:val="00212452"/>
    <w:rsid w:val="00213809"/>
    <w:rsid w:val="00213D95"/>
    <w:rsid w:val="002149E4"/>
    <w:rsid w:val="002159B3"/>
    <w:rsid w:val="0021655D"/>
    <w:rsid w:val="0021795B"/>
    <w:rsid w:val="0022102B"/>
    <w:rsid w:val="00225E14"/>
    <w:rsid w:val="00231C3D"/>
    <w:rsid w:val="002357F1"/>
    <w:rsid w:val="00236300"/>
    <w:rsid w:val="00237454"/>
    <w:rsid w:val="00240D5A"/>
    <w:rsid w:val="00240E63"/>
    <w:rsid w:val="002410D5"/>
    <w:rsid w:val="00241F2D"/>
    <w:rsid w:val="00242F33"/>
    <w:rsid w:val="002443CB"/>
    <w:rsid w:val="00244A98"/>
    <w:rsid w:val="0024535B"/>
    <w:rsid w:val="002508B5"/>
    <w:rsid w:val="00250D4E"/>
    <w:rsid w:val="002510D6"/>
    <w:rsid w:val="00251A70"/>
    <w:rsid w:val="00252D16"/>
    <w:rsid w:val="0025485D"/>
    <w:rsid w:val="00255AE9"/>
    <w:rsid w:val="002609BB"/>
    <w:rsid w:val="00261427"/>
    <w:rsid w:val="00261B3E"/>
    <w:rsid w:val="002647D5"/>
    <w:rsid w:val="00265016"/>
    <w:rsid w:val="002654DE"/>
    <w:rsid w:val="0026653C"/>
    <w:rsid w:val="002665C8"/>
    <w:rsid w:val="00266D08"/>
    <w:rsid w:val="00270ECB"/>
    <w:rsid w:val="00273AA4"/>
    <w:rsid w:val="00280417"/>
    <w:rsid w:val="00280602"/>
    <w:rsid w:val="00280B7A"/>
    <w:rsid w:val="00281DA2"/>
    <w:rsid w:val="002829D1"/>
    <w:rsid w:val="00283230"/>
    <w:rsid w:val="00284E1E"/>
    <w:rsid w:val="00285E19"/>
    <w:rsid w:val="00286E3F"/>
    <w:rsid w:val="00286FF4"/>
    <w:rsid w:val="0029024F"/>
    <w:rsid w:val="00291EDB"/>
    <w:rsid w:val="00292D55"/>
    <w:rsid w:val="00296EEE"/>
    <w:rsid w:val="00297423"/>
    <w:rsid w:val="002A1DF4"/>
    <w:rsid w:val="002A4BBD"/>
    <w:rsid w:val="002A6F7C"/>
    <w:rsid w:val="002A7A8B"/>
    <w:rsid w:val="002A7CA5"/>
    <w:rsid w:val="002B1775"/>
    <w:rsid w:val="002B4EEB"/>
    <w:rsid w:val="002B584B"/>
    <w:rsid w:val="002B585B"/>
    <w:rsid w:val="002B759E"/>
    <w:rsid w:val="002C2023"/>
    <w:rsid w:val="002C543E"/>
    <w:rsid w:val="002D0206"/>
    <w:rsid w:val="002D3E71"/>
    <w:rsid w:val="002D5111"/>
    <w:rsid w:val="002DE55F"/>
    <w:rsid w:val="002E1549"/>
    <w:rsid w:val="002E2C28"/>
    <w:rsid w:val="002E3FA2"/>
    <w:rsid w:val="002E4A32"/>
    <w:rsid w:val="002E5B36"/>
    <w:rsid w:val="002E6777"/>
    <w:rsid w:val="002E7259"/>
    <w:rsid w:val="002F0C40"/>
    <w:rsid w:val="002F1A14"/>
    <w:rsid w:val="002F25E6"/>
    <w:rsid w:val="002F2E5F"/>
    <w:rsid w:val="002F3E38"/>
    <w:rsid w:val="002F48E9"/>
    <w:rsid w:val="002F5580"/>
    <w:rsid w:val="002F5D00"/>
    <w:rsid w:val="002F7301"/>
    <w:rsid w:val="002F7552"/>
    <w:rsid w:val="002F76AA"/>
    <w:rsid w:val="003007AD"/>
    <w:rsid w:val="003008FF"/>
    <w:rsid w:val="00302A22"/>
    <w:rsid w:val="0030345F"/>
    <w:rsid w:val="00305A46"/>
    <w:rsid w:val="003063BB"/>
    <w:rsid w:val="00306ED7"/>
    <w:rsid w:val="003070C0"/>
    <w:rsid w:val="003076CA"/>
    <w:rsid w:val="00307A9D"/>
    <w:rsid w:val="00311944"/>
    <w:rsid w:val="0031356D"/>
    <w:rsid w:val="00313EC3"/>
    <w:rsid w:val="00314EA1"/>
    <w:rsid w:val="00314EB4"/>
    <w:rsid w:val="00315B1B"/>
    <w:rsid w:val="003214B5"/>
    <w:rsid w:val="00324212"/>
    <w:rsid w:val="003246FE"/>
    <w:rsid w:val="003261DA"/>
    <w:rsid w:val="003262DE"/>
    <w:rsid w:val="0032781C"/>
    <w:rsid w:val="00327B13"/>
    <w:rsid w:val="00333134"/>
    <w:rsid w:val="00333761"/>
    <w:rsid w:val="003343EB"/>
    <w:rsid w:val="00335018"/>
    <w:rsid w:val="0034015E"/>
    <w:rsid w:val="00340D95"/>
    <w:rsid w:val="00341D6B"/>
    <w:rsid w:val="00341EA1"/>
    <w:rsid w:val="00343684"/>
    <w:rsid w:val="0034403E"/>
    <w:rsid w:val="003470F5"/>
    <w:rsid w:val="00350ED8"/>
    <w:rsid w:val="003522B0"/>
    <w:rsid w:val="00356466"/>
    <w:rsid w:val="00356CAB"/>
    <w:rsid w:val="0036149F"/>
    <w:rsid w:val="00362B83"/>
    <w:rsid w:val="00362D67"/>
    <w:rsid w:val="00363903"/>
    <w:rsid w:val="00364C36"/>
    <w:rsid w:val="00364DC6"/>
    <w:rsid w:val="00365298"/>
    <w:rsid w:val="003653F5"/>
    <w:rsid w:val="00365FE7"/>
    <w:rsid w:val="003668A8"/>
    <w:rsid w:val="003670EF"/>
    <w:rsid w:val="003703CB"/>
    <w:rsid w:val="0037279E"/>
    <w:rsid w:val="0037463F"/>
    <w:rsid w:val="00374D8B"/>
    <w:rsid w:val="00377B26"/>
    <w:rsid w:val="00383E04"/>
    <w:rsid w:val="003866C0"/>
    <w:rsid w:val="00390E04"/>
    <w:rsid w:val="003916F3"/>
    <w:rsid w:val="00391FEC"/>
    <w:rsid w:val="00394754"/>
    <w:rsid w:val="00396279"/>
    <w:rsid w:val="003963E5"/>
    <w:rsid w:val="003A10B0"/>
    <w:rsid w:val="003A1747"/>
    <w:rsid w:val="003A485B"/>
    <w:rsid w:val="003A4BC5"/>
    <w:rsid w:val="003A4EED"/>
    <w:rsid w:val="003A517E"/>
    <w:rsid w:val="003A57D3"/>
    <w:rsid w:val="003A7B5B"/>
    <w:rsid w:val="003B0DD5"/>
    <w:rsid w:val="003B1F71"/>
    <w:rsid w:val="003B5A1D"/>
    <w:rsid w:val="003B7B4C"/>
    <w:rsid w:val="003C0A1B"/>
    <w:rsid w:val="003C1833"/>
    <w:rsid w:val="003C1A8E"/>
    <w:rsid w:val="003C2E97"/>
    <w:rsid w:val="003C322E"/>
    <w:rsid w:val="003C57B6"/>
    <w:rsid w:val="003C6FA2"/>
    <w:rsid w:val="003C7CB8"/>
    <w:rsid w:val="003D0A5C"/>
    <w:rsid w:val="003D3F31"/>
    <w:rsid w:val="003D40C0"/>
    <w:rsid w:val="003D48AF"/>
    <w:rsid w:val="003D6C7A"/>
    <w:rsid w:val="003E1063"/>
    <w:rsid w:val="003E15C7"/>
    <w:rsid w:val="003E16B5"/>
    <w:rsid w:val="003E2E32"/>
    <w:rsid w:val="003E39B3"/>
    <w:rsid w:val="003E3E76"/>
    <w:rsid w:val="003E4583"/>
    <w:rsid w:val="003E4647"/>
    <w:rsid w:val="003E4A03"/>
    <w:rsid w:val="003F0CBF"/>
    <w:rsid w:val="003F2B49"/>
    <w:rsid w:val="003F47E1"/>
    <w:rsid w:val="003F4CF2"/>
    <w:rsid w:val="003F6A4A"/>
    <w:rsid w:val="003F7DBE"/>
    <w:rsid w:val="003F7F53"/>
    <w:rsid w:val="003F7F55"/>
    <w:rsid w:val="004015C7"/>
    <w:rsid w:val="00402BA7"/>
    <w:rsid w:val="004032C6"/>
    <w:rsid w:val="00403D76"/>
    <w:rsid w:val="00411420"/>
    <w:rsid w:val="00412974"/>
    <w:rsid w:val="00412FD4"/>
    <w:rsid w:val="00414316"/>
    <w:rsid w:val="0041485B"/>
    <w:rsid w:val="004171A3"/>
    <w:rsid w:val="004203A4"/>
    <w:rsid w:val="00422176"/>
    <w:rsid w:val="00423E12"/>
    <w:rsid w:val="00425077"/>
    <w:rsid w:val="0042561D"/>
    <w:rsid w:val="00426EB9"/>
    <w:rsid w:val="004273C2"/>
    <w:rsid w:val="0042787A"/>
    <w:rsid w:val="00430A91"/>
    <w:rsid w:val="00430B9E"/>
    <w:rsid w:val="00431698"/>
    <w:rsid w:val="00432EA0"/>
    <w:rsid w:val="00433451"/>
    <w:rsid w:val="00433ED9"/>
    <w:rsid w:val="004343CE"/>
    <w:rsid w:val="004352B9"/>
    <w:rsid w:val="0043642A"/>
    <w:rsid w:val="00436F27"/>
    <w:rsid w:val="004372F5"/>
    <w:rsid w:val="004401C7"/>
    <w:rsid w:val="00442362"/>
    <w:rsid w:val="004434D1"/>
    <w:rsid w:val="004466FB"/>
    <w:rsid w:val="00446797"/>
    <w:rsid w:val="0044764B"/>
    <w:rsid w:val="00447A76"/>
    <w:rsid w:val="00451FA1"/>
    <w:rsid w:val="0045346E"/>
    <w:rsid w:val="00454077"/>
    <w:rsid w:val="00456918"/>
    <w:rsid w:val="00457C71"/>
    <w:rsid w:val="00462336"/>
    <w:rsid w:val="004624C7"/>
    <w:rsid w:val="0046286F"/>
    <w:rsid w:val="004649B0"/>
    <w:rsid w:val="004649F2"/>
    <w:rsid w:val="0046672A"/>
    <w:rsid w:val="00466C5F"/>
    <w:rsid w:val="00467405"/>
    <w:rsid w:val="004710F9"/>
    <w:rsid w:val="00471644"/>
    <w:rsid w:val="00471D72"/>
    <w:rsid w:val="00472737"/>
    <w:rsid w:val="00472D16"/>
    <w:rsid w:val="0047520A"/>
    <w:rsid w:val="00476F12"/>
    <w:rsid w:val="00477E5F"/>
    <w:rsid w:val="00481554"/>
    <w:rsid w:val="00482E73"/>
    <w:rsid w:val="00483069"/>
    <w:rsid w:val="0048324B"/>
    <w:rsid w:val="0048348C"/>
    <w:rsid w:val="00485944"/>
    <w:rsid w:val="004878D6"/>
    <w:rsid w:val="00493006"/>
    <w:rsid w:val="004940C5"/>
    <w:rsid w:val="004943CB"/>
    <w:rsid w:val="004945D4"/>
    <w:rsid w:val="004947C0"/>
    <w:rsid w:val="00496B22"/>
    <w:rsid w:val="004970E7"/>
    <w:rsid w:val="00497B09"/>
    <w:rsid w:val="00497B2B"/>
    <w:rsid w:val="004A1A0F"/>
    <w:rsid w:val="004A4B30"/>
    <w:rsid w:val="004A7BE3"/>
    <w:rsid w:val="004B013D"/>
    <w:rsid w:val="004B171B"/>
    <w:rsid w:val="004B1B1B"/>
    <w:rsid w:val="004B280D"/>
    <w:rsid w:val="004B5818"/>
    <w:rsid w:val="004B58B2"/>
    <w:rsid w:val="004B5EC5"/>
    <w:rsid w:val="004C6B8D"/>
    <w:rsid w:val="004D20F0"/>
    <w:rsid w:val="004D2120"/>
    <w:rsid w:val="004D2E7B"/>
    <w:rsid w:val="004D3216"/>
    <w:rsid w:val="004D37FC"/>
    <w:rsid w:val="004D49CB"/>
    <w:rsid w:val="004D49CF"/>
    <w:rsid w:val="004D55E1"/>
    <w:rsid w:val="004D5E22"/>
    <w:rsid w:val="004D6F55"/>
    <w:rsid w:val="004D76E3"/>
    <w:rsid w:val="004E042E"/>
    <w:rsid w:val="004E0B02"/>
    <w:rsid w:val="004E21C0"/>
    <w:rsid w:val="004E41B7"/>
    <w:rsid w:val="004E4F9E"/>
    <w:rsid w:val="004E64DC"/>
    <w:rsid w:val="004F0CF8"/>
    <w:rsid w:val="004F0F1D"/>
    <w:rsid w:val="004F12DE"/>
    <w:rsid w:val="004F191E"/>
    <w:rsid w:val="004F22EA"/>
    <w:rsid w:val="004F27CB"/>
    <w:rsid w:val="004F385B"/>
    <w:rsid w:val="004F41C1"/>
    <w:rsid w:val="004F5481"/>
    <w:rsid w:val="004F5FC1"/>
    <w:rsid w:val="004F784D"/>
    <w:rsid w:val="004F7B8F"/>
    <w:rsid w:val="005003DA"/>
    <w:rsid w:val="00503A44"/>
    <w:rsid w:val="00503F49"/>
    <w:rsid w:val="0050437A"/>
    <w:rsid w:val="005043FC"/>
    <w:rsid w:val="005057CD"/>
    <w:rsid w:val="00513B6E"/>
    <w:rsid w:val="00514BD7"/>
    <w:rsid w:val="00516A3E"/>
    <w:rsid w:val="005173DC"/>
    <w:rsid w:val="00517D91"/>
    <w:rsid w:val="00520ECB"/>
    <w:rsid w:val="00522515"/>
    <w:rsid w:val="0052510E"/>
    <w:rsid w:val="005252EF"/>
    <w:rsid w:val="00525C37"/>
    <w:rsid w:val="00525FA2"/>
    <w:rsid w:val="005276B2"/>
    <w:rsid w:val="005277F0"/>
    <w:rsid w:val="00527875"/>
    <w:rsid w:val="00531E05"/>
    <w:rsid w:val="005322F3"/>
    <w:rsid w:val="00532A47"/>
    <w:rsid w:val="00533179"/>
    <w:rsid w:val="00535F65"/>
    <w:rsid w:val="00542550"/>
    <w:rsid w:val="00543261"/>
    <w:rsid w:val="00544B99"/>
    <w:rsid w:val="00544C81"/>
    <w:rsid w:val="005513F3"/>
    <w:rsid w:val="00554E3F"/>
    <w:rsid w:val="005608DD"/>
    <w:rsid w:val="00561A2C"/>
    <w:rsid w:val="00561AB7"/>
    <w:rsid w:val="00562F84"/>
    <w:rsid w:val="005633CF"/>
    <w:rsid w:val="00563645"/>
    <w:rsid w:val="00563964"/>
    <w:rsid w:val="0056452C"/>
    <w:rsid w:val="0056463E"/>
    <w:rsid w:val="005669A8"/>
    <w:rsid w:val="00566C7F"/>
    <w:rsid w:val="00567E43"/>
    <w:rsid w:val="00572D93"/>
    <w:rsid w:val="00574FCA"/>
    <w:rsid w:val="00575501"/>
    <w:rsid w:val="00575877"/>
    <w:rsid w:val="005759DB"/>
    <w:rsid w:val="00576023"/>
    <w:rsid w:val="005760C3"/>
    <w:rsid w:val="00581029"/>
    <w:rsid w:val="00582C41"/>
    <w:rsid w:val="00583A6C"/>
    <w:rsid w:val="00584CF5"/>
    <w:rsid w:val="005853D6"/>
    <w:rsid w:val="0058587C"/>
    <w:rsid w:val="00586B84"/>
    <w:rsid w:val="005916F7"/>
    <w:rsid w:val="005918A4"/>
    <w:rsid w:val="005930E5"/>
    <w:rsid w:val="0059402F"/>
    <w:rsid w:val="00596C60"/>
    <w:rsid w:val="00597960"/>
    <w:rsid w:val="0059E6BE"/>
    <w:rsid w:val="005A01EA"/>
    <w:rsid w:val="005A33E2"/>
    <w:rsid w:val="005A6D96"/>
    <w:rsid w:val="005A78C2"/>
    <w:rsid w:val="005B06BC"/>
    <w:rsid w:val="005B073E"/>
    <w:rsid w:val="005B32C7"/>
    <w:rsid w:val="005B4341"/>
    <w:rsid w:val="005C2684"/>
    <w:rsid w:val="005C2C37"/>
    <w:rsid w:val="005C3FED"/>
    <w:rsid w:val="005C50E4"/>
    <w:rsid w:val="005C7283"/>
    <w:rsid w:val="005D02E0"/>
    <w:rsid w:val="005D0518"/>
    <w:rsid w:val="005D09F3"/>
    <w:rsid w:val="005D3468"/>
    <w:rsid w:val="005D6D0D"/>
    <w:rsid w:val="005D78A6"/>
    <w:rsid w:val="005E04CF"/>
    <w:rsid w:val="005E21CD"/>
    <w:rsid w:val="005E2245"/>
    <w:rsid w:val="005E32B6"/>
    <w:rsid w:val="005E45AA"/>
    <w:rsid w:val="005E4EB0"/>
    <w:rsid w:val="005E5783"/>
    <w:rsid w:val="005E5977"/>
    <w:rsid w:val="005E65EC"/>
    <w:rsid w:val="005E6624"/>
    <w:rsid w:val="005E66B8"/>
    <w:rsid w:val="005E6B3C"/>
    <w:rsid w:val="005F0AA1"/>
    <w:rsid w:val="005F1715"/>
    <w:rsid w:val="005F1A9C"/>
    <w:rsid w:val="005F25C6"/>
    <w:rsid w:val="005F2AE1"/>
    <w:rsid w:val="005F2D08"/>
    <w:rsid w:val="005F3052"/>
    <w:rsid w:val="005F71DF"/>
    <w:rsid w:val="005F7916"/>
    <w:rsid w:val="006013B3"/>
    <w:rsid w:val="0060170F"/>
    <w:rsid w:val="0060434E"/>
    <w:rsid w:val="00606ADB"/>
    <w:rsid w:val="00606F8D"/>
    <w:rsid w:val="00607821"/>
    <w:rsid w:val="00610AC8"/>
    <w:rsid w:val="00610B02"/>
    <w:rsid w:val="006118F0"/>
    <w:rsid w:val="0061539E"/>
    <w:rsid w:val="006158C7"/>
    <w:rsid w:val="0061643E"/>
    <w:rsid w:val="00617DF0"/>
    <w:rsid w:val="00617F7E"/>
    <w:rsid w:val="00620CAD"/>
    <w:rsid w:val="00625C92"/>
    <w:rsid w:val="006275B8"/>
    <w:rsid w:val="0063061A"/>
    <w:rsid w:val="0063069B"/>
    <w:rsid w:val="00630B38"/>
    <w:rsid w:val="0063298F"/>
    <w:rsid w:val="006330D1"/>
    <w:rsid w:val="00636147"/>
    <w:rsid w:val="00640A11"/>
    <w:rsid w:val="00640C0E"/>
    <w:rsid w:val="0064460D"/>
    <w:rsid w:val="006478D1"/>
    <w:rsid w:val="0065079C"/>
    <w:rsid w:val="00651AAA"/>
    <w:rsid w:val="006529B2"/>
    <w:rsid w:val="00652CBB"/>
    <w:rsid w:val="00653E25"/>
    <w:rsid w:val="006556B7"/>
    <w:rsid w:val="00661415"/>
    <w:rsid w:val="00661ED1"/>
    <w:rsid w:val="006636B3"/>
    <w:rsid w:val="00663700"/>
    <w:rsid w:val="00664250"/>
    <w:rsid w:val="00664B70"/>
    <w:rsid w:val="006662C7"/>
    <w:rsid w:val="00666345"/>
    <w:rsid w:val="0066720B"/>
    <w:rsid w:val="00667612"/>
    <w:rsid w:val="0066779E"/>
    <w:rsid w:val="006709D3"/>
    <w:rsid w:val="00672DE5"/>
    <w:rsid w:val="00675C07"/>
    <w:rsid w:val="00675D09"/>
    <w:rsid w:val="006810B9"/>
    <w:rsid w:val="00682289"/>
    <w:rsid w:val="00683036"/>
    <w:rsid w:val="00684A88"/>
    <w:rsid w:val="00685901"/>
    <w:rsid w:val="00687957"/>
    <w:rsid w:val="00692C4D"/>
    <w:rsid w:val="00692CFC"/>
    <w:rsid w:val="00693ED3"/>
    <w:rsid w:val="00694718"/>
    <w:rsid w:val="00695124"/>
    <w:rsid w:val="00695465"/>
    <w:rsid w:val="006962C2"/>
    <w:rsid w:val="006976CB"/>
    <w:rsid w:val="00697C03"/>
    <w:rsid w:val="006A0BE0"/>
    <w:rsid w:val="006A0C5C"/>
    <w:rsid w:val="006A1100"/>
    <w:rsid w:val="006A1679"/>
    <w:rsid w:val="006A249A"/>
    <w:rsid w:val="006A3561"/>
    <w:rsid w:val="006A36CB"/>
    <w:rsid w:val="006A5CB6"/>
    <w:rsid w:val="006A623F"/>
    <w:rsid w:val="006A661E"/>
    <w:rsid w:val="006A7A21"/>
    <w:rsid w:val="006A7E2B"/>
    <w:rsid w:val="006B3CC8"/>
    <w:rsid w:val="006B3DF7"/>
    <w:rsid w:val="006B474A"/>
    <w:rsid w:val="006B4F1F"/>
    <w:rsid w:val="006B7022"/>
    <w:rsid w:val="006B7260"/>
    <w:rsid w:val="006B743D"/>
    <w:rsid w:val="006B7AAE"/>
    <w:rsid w:val="006C07B1"/>
    <w:rsid w:val="006C1065"/>
    <w:rsid w:val="006C13EF"/>
    <w:rsid w:val="006C1C3D"/>
    <w:rsid w:val="006C23BB"/>
    <w:rsid w:val="006C2662"/>
    <w:rsid w:val="006C2956"/>
    <w:rsid w:val="006C4F11"/>
    <w:rsid w:val="006C51FC"/>
    <w:rsid w:val="006C575B"/>
    <w:rsid w:val="006C69FA"/>
    <w:rsid w:val="006C7AB1"/>
    <w:rsid w:val="006D0AAA"/>
    <w:rsid w:val="006D5362"/>
    <w:rsid w:val="006D681C"/>
    <w:rsid w:val="006D7599"/>
    <w:rsid w:val="006E0CAD"/>
    <w:rsid w:val="006E0F71"/>
    <w:rsid w:val="006E1BA7"/>
    <w:rsid w:val="006E1F9F"/>
    <w:rsid w:val="006E2CC0"/>
    <w:rsid w:val="006E3A6A"/>
    <w:rsid w:val="006E5BE4"/>
    <w:rsid w:val="006F03F9"/>
    <w:rsid w:val="006F26CC"/>
    <w:rsid w:val="006F2C94"/>
    <w:rsid w:val="006F2FB8"/>
    <w:rsid w:val="006F34C1"/>
    <w:rsid w:val="006F4F53"/>
    <w:rsid w:val="006F635E"/>
    <w:rsid w:val="006F6515"/>
    <w:rsid w:val="006F7569"/>
    <w:rsid w:val="006F77CC"/>
    <w:rsid w:val="00701CA3"/>
    <w:rsid w:val="00701FF6"/>
    <w:rsid w:val="0070357C"/>
    <w:rsid w:val="00704105"/>
    <w:rsid w:val="00704134"/>
    <w:rsid w:val="00704922"/>
    <w:rsid w:val="007066A6"/>
    <w:rsid w:val="007078C2"/>
    <w:rsid w:val="00707DB1"/>
    <w:rsid w:val="00707E18"/>
    <w:rsid w:val="00712ACE"/>
    <w:rsid w:val="00713F4E"/>
    <w:rsid w:val="007155A5"/>
    <w:rsid w:val="00720EB7"/>
    <w:rsid w:val="00721106"/>
    <w:rsid w:val="00721807"/>
    <w:rsid w:val="007239D7"/>
    <w:rsid w:val="00726CAE"/>
    <w:rsid w:val="007272CF"/>
    <w:rsid w:val="00727477"/>
    <w:rsid w:val="007274F9"/>
    <w:rsid w:val="0072791A"/>
    <w:rsid w:val="00731774"/>
    <w:rsid w:val="0073195E"/>
    <w:rsid w:val="00735E13"/>
    <w:rsid w:val="007425D5"/>
    <w:rsid w:val="00742630"/>
    <w:rsid w:val="00742A54"/>
    <w:rsid w:val="00743B1C"/>
    <w:rsid w:val="00745553"/>
    <w:rsid w:val="00745C97"/>
    <w:rsid w:val="00747AE4"/>
    <w:rsid w:val="0075034A"/>
    <w:rsid w:val="00750E30"/>
    <w:rsid w:val="007519EC"/>
    <w:rsid w:val="007522BC"/>
    <w:rsid w:val="00752CA0"/>
    <w:rsid w:val="00753784"/>
    <w:rsid w:val="0075559C"/>
    <w:rsid w:val="0075573A"/>
    <w:rsid w:val="00760386"/>
    <w:rsid w:val="007604D0"/>
    <w:rsid w:val="00760DD8"/>
    <w:rsid w:val="00761A95"/>
    <w:rsid w:val="00766767"/>
    <w:rsid w:val="007676FD"/>
    <w:rsid w:val="00770853"/>
    <w:rsid w:val="00771A27"/>
    <w:rsid w:val="0077343F"/>
    <w:rsid w:val="007743F7"/>
    <w:rsid w:val="00777054"/>
    <w:rsid w:val="0078082C"/>
    <w:rsid w:val="00780D2B"/>
    <w:rsid w:val="0078140E"/>
    <w:rsid w:val="00782974"/>
    <w:rsid w:val="00783B47"/>
    <w:rsid w:val="00785293"/>
    <w:rsid w:val="007853EB"/>
    <w:rsid w:val="007856EF"/>
    <w:rsid w:val="00791BC2"/>
    <w:rsid w:val="0079229E"/>
    <w:rsid w:val="0079232C"/>
    <w:rsid w:val="0079295B"/>
    <w:rsid w:val="007929BB"/>
    <w:rsid w:val="00793E42"/>
    <w:rsid w:val="007952FF"/>
    <w:rsid w:val="00796E91"/>
    <w:rsid w:val="007977D9"/>
    <w:rsid w:val="007A0F8F"/>
    <w:rsid w:val="007A1271"/>
    <w:rsid w:val="007A2F62"/>
    <w:rsid w:val="007A2F8A"/>
    <w:rsid w:val="007A39F9"/>
    <w:rsid w:val="007A41A6"/>
    <w:rsid w:val="007A4211"/>
    <w:rsid w:val="007A4432"/>
    <w:rsid w:val="007A493F"/>
    <w:rsid w:val="007A57E5"/>
    <w:rsid w:val="007B0057"/>
    <w:rsid w:val="007B1105"/>
    <w:rsid w:val="007B3963"/>
    <w:rsid w:val="007B3A5E"/>
    <w:rsid w:val="007B4848"/>
    <w:rsid w:val="007B5300"/>
    <w:rsid w:val="007C174E"/>
    <w:rsid w:val="007C1CAC"/>
    <w:rsid w:val="007C40D0"/>
    <w:rsid w:val="007C4994"/>
    <w:rsid w:val="007C5191"/>
    <w:rsid w:val="007C5B1C"/>
    <w:rsid w:val="007C6B76"/>
    <w:rsid w:val="007D0569"/>
    <w:rsid w:val="007D4B91"/>
    <w:rsid w:val="007E0798"/>
    <w:rsid w:val="007E4653"/>
    <w:rsid w:val="007E5F08"/>
    <w:rsid w:val="007E6516"/>
    <w:rsid w:val="007E6F7E"/>
    <w:rsid w:val="007E7D2E"/>
    <w:rsid w:val="007F09F1"/>
    <w:rsid w:val="007F1692"/>
    <w:rsid w:val="007F2093"/>
    <w:rsid w:val="007F42BF"/>
    <w:rsid w:val="007F4430"/>
    <w:rsid w:val="007F4749"/>
    <w:rsid w:val="007F684F"/>
    <w:rsid w:val="007F71B4"/>
    <w:rsid w:val="00803D74"/>
    <w:rsid w:val="00806721"/>
    <w:rsid w:val="00806791"/>
    <w:rsid w:val="00806F46"/>
    <w:rsid w:val="00811518"/>
    <w:rsid w:val="008116B7"/>
    <w:rsid w:val="00811884"/>
    <w:rsid w:val="008130DA"/>
    <w:rsid w:val="00813183"/>
    <w:rsid w:val="00815A35"/>
    <w:rsid w:val="00816835"/>
    <w:rsid w:val="00817D3F"/>
    <w:rsid w:val="00823F30"/>
    <w:rsid w:val="00824801"/>
    <w:rsid w:val="00826636"/>
    <w:rsid w:val="00831586"/>
    <w:rsid w:val="00832CE7"/>
    <w:rsid w:val="008332DD"/>
    <w:rsid w:val="00834D1C"/>
    <w:rsid w:val="0083533F"/>
    <w:rsid w:val="00835B49"/>
    <w:rsid w:val="00836280"/>
    <w:rsid w:val="008422CC"/>
    <w:rsid w:val="008443D5"/>
    <w:rsid w:val="0084451F"/>
    <w:rsid w:val="00844ADE"/>
    <w:rsid w:val="00851E1E"/>
    <w:rsid w:val="00853FDC"/>
    <w:rsid w:val="008546F7"/>
    <w:rsid w:val="008551BC"/>
    <w:rsid w:val="008552DC"/>
    <w:rsid w:val="00855B3A"/>
    <w:rsid w:val="00857B88"/>
    <w:rsid w:val="00860319"/>
    <w:rsid w:val="0086055A"/>
    <w:rsid w:val="00861480"/>
    <w:rsid w:val="008616EA"/>
    <w:rsid w:val="00862544"/>
    <w:rsid w:val="008643C7"/>
    <w:rsid w:val="00864B5D"/>
    <w:rsid w:val="0086567E"/>
    <w:rsid w:val="008657A3"/>
    <w:rsid w:val="008664AD"/>
    <w:rsid w:val="0086690B"/>
    <w:rsid w:val="0086751E"/>
    <w:rsid w:val="00871D69"/>
    <w:rsid w:val="00872D6A"/>
    <w:rsid w:val="00873FF8"/>
    <w:rsid w:val="008757B1"/>
    <w:rsid w:val="008765F2"/>
    <w:rsid w:val="008775EE"/>
    <w:rsid w:val="008779F3"/>
    <w:rsid w:val="0088054D"/>
    <w:rsid w:val="00881AAF"/>
    <w:rsid w:val="0088354D"/>
    <w:rsid w:val="00883BCD"/>
    <w:rsid w:val="00885DAE"/>
    <w:rsid w:val="00885DFF"/>
    <w:rsid w:val="00887022"/>
    <w:rsid w:val="0089097F"/>
    <w:rsid w:val="00890A61"/>
    <w:rsid w:val="00890DFA"/>
    <w:rsid w:val="00890E40"/>
    <w:rsid w:val="0089158B"/>
    <w:rsid w:val="008917D2"/>
    <w:rsid w:val="00894750"/>
    <w:rsid w:val="00894C20"/>
    <w:rsid w:val="00895327"/>
    <w:rsid w:val="00895565"/>
    <w:rsid w:val="00895A10"/>
    <w:rsid w:val="008A0726"/>
    <w:rsid w:val="008A28F2"/>
    <w:rsid w:val="008A2A81"/>
    <w:rsid w:val="008A35F0"/>
    <w:rsid w:val="008A38AE"/>
    <w:rsid w:val="008A38DE"/>
    <w:rsid w:val="008A45A4"/>
    <w:rsid w:val="008A6E4E"/>
    <w:rsid w:val="008B08E8"/>
    <w:rsid w:val="008B1592"/>
    <w:rsid w:val="008B19C5"/>
    <w:rsid w:val="008B27DD"/>
    <w:rsid w:val="008B52B7"/>
    <w:rsid w:val="008B55A5"/>
    <w:rsid w:val="008B6754"/>
    <w:rsid w:val="008C0FDF"/>
    <w:rsid w:val="008C4F8F"/>
    <w:rsid w:val="008C5082"/>
    <w:rsid w:val="008C565F"/>
    <w:rsid w:val="008C5829"/>
    <w:rsid w:val="008D0713"/>
    <w:rsid w:val="008D0A7B"/>
    <w:rsid w:val="008D20B3"/>
    <w:rsid w:val="008D2108"/>
    <w:rsid w:val="008D2F81"/>
    <w:rsid w:val="008D4F5A"/>
    <w:rsid w:val="008D55AB"/>
    <w:rsid w:val="008E0D80"/>
    <w:rsid w:val="008E3679"/>
    <w:rsid w:val="008E3BB4"/>
    <w:rsid w:val="008E5ADE"/>
    <w:rsid w:val="008E7475"/>
    <w:rsid w:val="008F0E88"/>
    <w:rsid w:val="008F2FED"/>
    <w:rsid w:val="008F4D9E"/>
    <w:rsid w:val="008F5124"/>
    <w:rsid w:val="008F5D89"/>
    <w:rsid w:val="008F771B"/>
    <w:rsid w:val="00901378"/>
    <w:rsid w:val="009015F5"/>
    <w:rsid w:val="00901C8C"/>
    <w:rsid w:val="009066CF"/>
    <w:rsid w:val="009067C5"/>
    <w:rsid w:val="00910821"/>
    <w:rsid w:val="009151B5"/>
    <w:rsid w:val="00915D5A"/>
    <w:rsid w:val="00915E50"/>
    <w:rsid w:val="00920B27"/>
    <w:rsid w:val="0092150D"/>
    <w:rsid w:val="00921A91"/>
    <w:rsid w:val="009243AF"/>
    <w:rsid w:val="0092470B"/>
    <w:rsid w:val="009251D3"/>
    <w:rsid w:val="0092729D"/>
    <w:rsid w:val="00930BEE"/>
    <w:rsid w:val="00934C19"/>
    <w:rsid w:val="009361DF"/>
    <w:rsid w:val="00936772"/>
    <w:rsid w:val="009406AB"/>
    <w:rsid w:val="00940D64"/>
    <w:rsid w:val="0094238C"/>
    <w:rsid w:val="009427E3"/>
    <w:rsid w:val="00942BBC"/>
    <w:rsid w:val="009439C4"/>
    <w:rsid w:val="00943F39"/>
    <w:rsid w:val="00944E6B"/>
    <w:rsid w:val="00947DB8"/>
    <w:rsid w:val="00951065"/>
    <w:rsid w:val="00953A38"/>
    <w:rsid w:val="00954531"/>
    <w:rsid w:val="00955C6C"/>
    <w:rsid w:val="00956CC4"/>
    <w:rsid w:val="009577EE"/>
    <w:rsid w:val="00961D5D"/>
    <w:rsid w:val="00964C47"/>
    <w:rsid w:val="00964D2D"/>
    <w:rsid w:val="009665F7"/>
    <w:rsid w:val="009667F8"/>
    <w:rsid w:val="00966FF1"/>
    <w:rsid w:val="00973322"/>
    <w:rsid w:val="0097430D"/>
    <w:rsid w:val="0097731C"/>
    <w:rsid w:val="00981C59"/>
    <w:rsid w:val="009846B1"/>
    <w:rsid w:val="009852A3"/>
    <w:rsid w:val="0098551D"/>
    <w:rsid w:val="00987ED9"/>
    <w:rsid w:val="00990382"/>
    <w:rsid w:val="00990837"/>
    <w:rsid w:val="00993276"/>
    <w:rsid w:val="0099446F"/>
    <w:rsid w:val="00996AD9"/>
    <w:rsid w:val="00996B6E"/>
    <w:rsid w:val="009A0211"/>
    <w:rsid w:val="009A1790"/>
    <w:rsid w:val="009A2941"/>
    <w:rsid w:val="009A67E7"/>
    <w:rsid w:val="009A6E32"/>
    <w:rsid w:val="009A6E7D"/>
    <w:rsid w:val="009B4F18"/>
    <w:rsid w:val="009B4FD3"/>
    <w:rsid w:val="009B55BA"/>
    <w:rsid w:val="009B5AD8"/>
    <w:rsid w:val="009C12A7"/>
    <w:rsid w:val="009C17ED"/>
    <w:rsid w:val="009C2166"/>
    <w:rsid w:val="009C3B9E"/>
    <w:rsid w:val="009C42D4"/>
    <w:rsid w:val="009C515E"/>
    <w:rsid w:val="009C73A2"/>
    <w:rsid w:val="009D19BA"/>
    <w:rsid w:val="009D19E3"/>
    <w:rsid w:val="009D2D42"/>
    <w:rsid w:val="009D371F"/>
    <w:rsid w:val="009D3A76"/>
    <w:rsid w:val="009D3B7C"/>
    <w:rsid w:val="009D40AB"/>
    <w:rsid w:val="009E03A9"/>
    <w:rsid w:val="009E06BB"/>
    <w:rsid w:val="009E0C80"/>
    <w:rsid w:val="009E12AA"/>
    <w:rsid w:val="009E47C5"/>
    <w:rsid w:val="009E5555"/>
    <w:rsid w:val="009E5A68"/>
    <w:rsid w:val="009E6385"/>
    <w:rsid w:val="009E665B"/>
    <w:rsid w:val="009E6CB1"/>
    <w:rsid w:val="009E7232"/>
    <w:rsid w:val="009E7272"/>
    <w:rsid w:val="009E7E8A"/>
    <w:rsid w:val="009F04BA"/>
    <w:rsid w:val="009F05DA"/>
    <w:rsid w:val="009F0768"/>
    <w:rsid w:val="009F1ED2"/>
    <w:rsid w:val="009F2548"/>
    <w:rsid w:val="009F329E"/>
    <w:rsid w:val="009F3816"/>
    <w:rsid w:val="009F5C31"/>
    <w:rsid w:val="009F7E34"/>
    <w:rsid w:val="00A01682"/>
    <w:rsid w:val="00A02E4B"/>
    <w:rsid w:val="00A064C0"/>
    <w:rsid w:val="00A06966"/>
    <w:rsid w:val="00A10482"/>
    <w:rsid w:val="00A10572"/>
    <w:rsid w:val="00A10965"/>
    <w:rsid w:val="00A11FC1"/>
    <w:rsid w:val="00A12BF0"/>
    <w:rsid w:val="00A12CB3"/>
    <w:rsid w:val="00A12CFB"/>
    <w:rsid w:val="00A12DE3"/>
    <w:rsid w:val="00A13B16"/>
    <w:rsid w:val="00A13C7C"/>
    <w:rsid w:val="00A1730B"/>
    <w:rsid w:val="00A20C06"/>
    <w:rsid w:val="00A20CF2"/>
    <w:rsid w:val="00A22157"/>
    <w:rsid w:val="00A2239D"/>
    <w:rsid w:val="00A23ECF"/>
    <w:rsid w:val="00A2461A"/>
    <w:rsid w:val="00A25603"/>
    <w:rsid w:val="00A25C11"/>
    <w:rsid w:val="00A262E7"/>
    <w:rsid w:val="00A2708C"/>
    <w:rsid w:val="00A30D36"/>
    <w:rsid w:val="00A31C25"/>
    <w:rsid w:val="00A3557A"/>
    <w:rsid w:val="00A35769"/>
    <w:rsid w:val="00A35E45"/>
    <w:rsid w:val="00A36E0A"/>
    <w:rsid w:val="00A37081"/>
    <w:rsid w:val="00A37203"/>
    <w:rsid w:val="00A37D65"/>
    <w:rsid w:val="00A403F9"/>
    <w:rsid w:val="00A409F2"/>
    <w:rsid w:val="00A416E1"/>
    <w:rsid w:val="00A41DD8"/>
    <w:rsid w:val="00A44234"/>
    <w:rsid w:val="00A45393"/>
    <w:rsid w:val="00A45509"/>
    <w:rsid w:val="00A45B32"/>
    <w:rsid w:val="00A45FFD"/>
    <w:rsid w:val="00A46480"/>
    <w:rsid w:val="00A47628"/>
    <w:rsid w:val="00A47887"/>
    <w:rsid w:val="00A50C93"/>
    <w:rsid w:val="00A520A7"/>
    <w:rsid w:val="00A545E4"/>
    <w:rsid w:val="00A56EBB"/>
    <w:rsid w:val="00A56F3C"/>
    <w:rsid w:val="00A56FB4"/>
    <w:rsid w:val="00A67459"/>
    <w:rsid w:val="00A70230"/>
    <w:rsid w:val="00A70E18"/>
    <w:rsid w:val="00A7757E"/>
    <w:rsid w:val="00A77770"/>
    <w:rsid w:val="00A814B9"/>
    <w:rsid w:val="00A83721"/>
    <w:rsid w:val="00A87A35"/>
    <w:rsid w:val="00A90F54"/>
    <w:rsid w:val="00A9249E"/>
    <w:rsid w:val="00A92E05"/>
    <w:rsid w:val="00A934EF"/>
    <w:rsid w:val="00A93569"/>
    <w:rsid w:val="00A93CEA"/>
    <w:rsid w:val="00A93EE6"/>
    <w:rsid w:val="00A95408"/>
    <w:rsid w:val="00A9570A"/>
    <w:rsid w:val="00AA0AE2"/>
    <w:rsid w:val="00AA386F"/>
    <w:rsid w:val="00AA437F"/>
    <w:rsid w:val="00AA5647"/>
    <w:rsid w:val="00AA6673"/>
    <w:rsid w:val="00AA67F3"/>
    <w:rsid w:val="00AA693A"/>
    <w:rsid w:val="00AA70F5"/>
    <w:rsid w:val="00AB2FC9"/>
    <w:rsid w:val="00AB39B9"/>
    <w:rsid w:val="00AB4A87"/>
    <w:rsid w:val="00AB52BC"/>
    <w:rsid w:val="00AC0007"/>
    <w:rsid w:val="00AC35C1"/>
    <w:rsid w:val="00AC49E8"/>
    <w:rsid w:val="00AC7918"/>
    <w:rsid w:val="00AD1270"/>
    <w:rsid w:val="00AD1834"/>
    <w:rsid w:val="00AD2580"/>
    <w:rsid w:val="00AD671A"/>
    <w:rsid w:val="00AD673B"/>
    <w:rsid w:val="00AD6CEF"/>
    <w:rsid w:val="00AD7603"/>
    <w:rsid w:val="00AE00D9"/>
    <w:rsid w:val="00AE10DF"/>
    <w:rsid w:val="00AE14EC"/>
    <w:rsid w:val="00AE2C48"/>
    <w:rsid w:val="00AE3A11"/>
    <w:rsid w:val="00AE3D59"/>
    <w:rsid w:val="00AE3E0A"/>
    <w:rsid w:val="00AE4DC9"/>
    <w:rsid w:val="00AE6B07"/>
    <w:rsid w:val="00AF00E8"/>
    <w:rsid w:val="00AF0710"/>
    <w:rsid w:val="00AF07B5"/>
    <w:rsid w:val="00AF14C9"/>
    <w:rsid w:val="00AF25B5"/>
    <w:rsid w:val="00AF2868"/>
    <w:rsid w:val="00AF4DBC"/>
    <w:rsid w:val="00AF619C"/>
    <w:rsid w:val="00AF6D20"/>
    <w:rsid w:val="00AF7B47"/>
    <w:rsid w:val="00B01C47"/>
    <w:rsid w:val="00B0241C"/>
    <w:rsid w:val="00B05801"/>
    <w:rsid w:val="00B07782"/>
    <w:rsid w:val="00B11262"/>
    <w:rsid w:val="00B1127B"/>
    <w:rsid w:val="00B11985"/>
    <w:rsid w:val="00B11EBD"/>
    <w:rsid w:val="00B12131"/>
    <w:rsid w:val="00B124C1"/>
    <w:rsid w:val="00B12562"/>
    <w:rsid w:val="00B1311B"/>
    <w:rsid w:val="00B13E3A"/>
    <w:rsid w:val="00B14C5D"/>
    <w:rsid w:val="00B14EB0"/>
    <w:rsid w:val="00B15745"/>
    <w:rsid w:val="00B158A8"/>
    <w:rsid w:val="00B15B8E"/>
    <w:rsid w:val="00B178C5"/>
    <w:rsid w:val="00B21214"/>
    <w:rsid w:val="00B215F7"/>
    <w:rsid w:val="00B219E4"/>
    <w:rsid w:val="00B21A11"/>
    <w:rsid w:val="00B248B3"/>
    <w:rsid w:val="00B24949"/>
    <w:rsid w:val="00B25717"/>
    <w:rsid w:val="00B25BD6"/>
    <w:rsid w:val="00B26571"/>
    <w:rsid w:val="00B307ED"/>
    <w:rsid w:val="00B327B7"/>
    <w:rsid w:val="00B34443"/>
    <w:rsid w:val="00B35D28"/>
    <w:rsid w:val="00B377CB"/>
    <w:rsid w:val="00B40B9B"/>
    <w:rsid w:val="00B410D5"/>
    <w:rsid w:val="00B420A6"/>
    <w:rsid w:val="00B42439"/>
    <w:rsid w:val="00B42AA7"/>
    <w:rsid w:val="00B439F9"/>
    <w:rsid w:val="00B45504"/>
    <w:rsid w:val="00B5103A"/>
    <w:rsid w:val="00B55866"/>
    <w:rsid w:val="00B56AD6"/>
    <w:rsid w:val="00B56CB3"/>
    <w:rsid w:val="00B6071F"/>
    <w:rsid w:val="00B6138F"/>
    <w:rsid w:val="00B62362"/>
    <w:rsid w:val="00B6294E"/>
    <w:rsid w:val="00B63511"/>
    <w:rsid w:val="00B66966"/>
    <w:rsid w:val="00B6726D"/>
    <w:rsid w:val="00B67A23"/>
    <w:rsid w:val="00B7402B"/>
    <w:rsid w:val="00B81114"/>
    <w:rsid w:val="00B81401"/>
    <w:rsid w:val="00B82AB7"/>
    <w:rsid w:val="00B83374"/>
    <w:rsid w:val="00B84573"/>
    <w:rsid w:val="00B85D48"/>
    <w:rsid w:val="00B860B2"/>
    <w:rsid w:val="00B87210"/>
    <w:rsid w:val="00B91A8B"/>
    <w:rsid w:val="00B920E4"/>
    <w:rsid w:val="00B964FC"/>
    <w:rsid w:val="00B972FF"/>
    <w:rsid w:val="00B97D4C"/>
    <w:rsid w:val="00B97F2D"/>
    <w:rsid w:val="00BA00E6"/>
    <w:rsid w:val="00BA0D7A"/>
    <w:rsid w:val="00BA1FA8"/>
    <w:rsid w:val="00BA280B"/>
    <w:rsid w:val="00BA35FC"/>
    <w:rsid w:val="00BA3638"/>
    <w:rsid w:val="00BA60B3"/>
    <w:rsid w:val="00BA65EB"/>
    <w:rsid w:val="00BA6B9A"/>
    <w:rsid w:val="00BB011B"/>
    <w:rsid w:val="00BB0D8D"/>
    <w:rsid w:val="00BB0E81"/>
    <w:rsid w:val="00BB29DF"/>
    <w:rsid w:val="00BB36B2"/>
    <w:rsid w:val="00BB5291"/>
    <w:rsid w:val="00BB5C8D"/>
    <w:rsid w:val="00BC0596"/>
    <w:rsid w:val="00BC3001"/>
    <w:rsid w:val="00BC3400"/>
    <w:rsid w:val="00BC526C"/>
    <w:rsid w:val="00BC53B5"/>
    <w:rsid w:val="00BC6629"/>
    <w:rsid w:val="00BD1AAB"/>
    <w:rsid w:val="00BD266A"/>
    <w:rsid w:val="00BD51AC"/>
    <w:rsid w:val="00BD54E4"/>
    <w:rsid w:val="00BD5FAC"/>
    <w:rsid w:val="00BD6F5B"/>
    <w:rsid w:val="00BD7C2A"/>
    <w:rsid w:val="00BE08D6"/>
    <w:rsid w:val="00BE1E3A"/>
    <w:rsid w:val="00BE205F"/>
    <w:rsid w:val="00BE3AD9"/>
    <w:rsid w:val="00BE4CD8"/>
    <w:rsid w:val="00BE50EA"/>
    <w:rsid w:val="00BE5D73"/>
    <w:rsid w:val="00BE78AD"/>
    <w:rsid w:val="00BF0E79"/>
    <w:rsid w:val="00BF1E00"/>
    <w:rsid w:val="00BF21FA"/>
    <w:rsid w:val="00BF3167"/>
    <w:rsid w:val="00BF3AB5"/>
    <w:rsid w:val="00BF3B3F"/>
    <w:rsid w:val="00BF448E"/>
    <w:rsid w:val="00BF4BCE"/>
    <w:rsid w:val="00BF4EAA"/>
    <w:rsid w:val="00BF5A3D"/>
    <w:rsid w:val="00C002CE"/>
    <w:rsid w:val="00C0136B"/>
    <w:rsid w:val="00C01E2C"/>
    <w:rsid w:val="00C01FEB"/>
    <w:rsid w:val="00C05A53"/>
    <w:rsid w:val="00C05E5F"/>
    <w:rsid w:val="00C0633A"/>
    <w:rsid w:val="00C07317"/>
    <w:rsid w:val="00C10CFA"/>
    <w:rsid w:val="00C10D7B"/>
    <w:rsid w:val="00C12B9B"/>
    <w:rsid w:val="00C1480B"/>
    <w:rsid w:val="00C1493A"/>
    <w:rsid w:val="00C15AF5"/>
    <w:rsid w:val="00C176D1"/>
    <w:rsid w:val="00C203FF"/>
    <w:rsid w:val="00C20DB5"/>
    <w:rsid w:val="00C23684"/>
    <w:rsid w:val="00C27F7B"/>
    <w:rsid w:val="00C31244"/>
    <w:rsid w:val="00C31537"/>
    <w:rsid w:val="00C31840"/>
    <w:rsid w:val="00C32BB4"/>
    <w:rsid w:val="00C33C6B"/>
    <w:rsid w:val="00C33C9B"/>
    <w:rsid w:val="00C35964"/>
    <w:rsid w:val="00C3705B"/>
    <w:rsid w:val="00C378C6"/>
    <w:rsid w:val="00C40BB4"/>
    <w:rsid w:val="00C418DA"/>
    <w:rsid w:val="00C42803"/>
    <w:rsid w:val="00C42A15"/>
    <w:rsid w:val="00C43CED"/>
    <w:rsid w:val="00C43E5C"/>
    <w:rsid w:val="00C44230"/>
    <w:rsid w:val="00C453D9"/>
    <w:rsid w:val="00C45577"/>
    <w:rsid w:val="00C45A49"/>
    <w:rsid w:val="00C50657"/>
    <w:rsid w:val="00C50FCA"/>
    <w:rsid w:val="00C52C5D"/>
    <w:rsid w:val="00C52EFC"/>
    <w:rsid w:val="00C54134"/>
    <w:rsid w:val="00C54B20"/>
    <w:rsid w:val="00C55C8E"/>
    <w:rsid w:val="00C56F4E"/>
    <w:rsid w:val="00C6055D"/>
    <w:rsid w:val="00C63177"/>
    <w:rsid w:val="00C63412"/>
    <w:rsid w:val="00C64D78"/>
    <w:rsid w:val="00C7248F"/>
    <w:rsid w:val="00C72549"/>
    <w:rsid w:val="00C751C7"/>
    <w:rsid w:val="00C80057"/>
    <w:rsid w:val="00C82069"/>
    <w:rsid w:val="00C82390"/>
    <w:rsid w:val="00C85356"/>
    <w:rsid w:val="00C867CC"/>
    <w:rsid w:val="00C871EE"/>
    <w:rsid w:val="00C90426"/>
    <w:rsid w:val="00C91869"/>
    <w:rsid w:val="00C926C1"/>
    <w:rsid w:val="00C940E7"/>
    <w:rsid w:val="00C9452C"/>
    <w:rsid w:val="00C94DC3"/>
    <w:rsid w:val="00C94F96"/>
    <w:rsid w:val="00C95447"/>
    <w:rsid w:val="00C97792"/>
    <w:rsid w:val="00CA0C7D"/>
    <w:rsid w:val="00CA133F"/>
    <w:rsid w:val="00CA140B"/>
    <w:rsid w:val="00CA18B3"/>
    <w:rsid w:val="00CA3392"/>
    <w:rsid w:val="00CA3E04"/>
    <w:rsid w:val="00CA4998"/>
    <w:rsid w:val="00CA5667"/>
    <w:rsid w:val="00CA6814"/>
    <w:rsid w:val="00CA7C93"/>
    <w:rsid w:val="00CB1F89"/>
    <w:rsid w:val="00CB42E7"/>
    <w:rsid w:val="00CB667F"/>
    <w:rsid w:val="00CB6FA0"/>
    <w:rsid w:val="00CB76CD"/>
    <w:rsid w:val="00CB784C"/>
    <w:rsid w:val="00CC103A"/>
    <w:rsid w:val="00CC1A74"/>
    <w:rsid w:val="00CC6D0B"/>
    <w:rsid w:val="00CD1645"/>
    <w:rsid w:val="00CD16BA"/>
    <w:rsid w:val="00CD16C9"/>
    <w:rsid w:val="00CD1F14"/>
    <w:rsid w:val="00CD22C7"/>
    <w:rsid w:val="00CD2681"/>
    <w:rsid w:val="00CD3F72"/>
    <w:rsid w:val="00CD6797"/>
    <w:rsid w:val="00CD77ED"/>
    <w:rsid w:val="00CD7921"/>
    <w:rsid w:val="00CE3007"/>
    <w:rsid w:val="00CE3FDB"/>
    <w:rsid w:val="00CE40E4"/>
    <w:rsid w:val="00CE5FE2"/>
    <w:rsid w:val="00CE63E3"/>
    <w:rsid w:val="00CE683D"/>
    <w:rsid w:val="00CE70CE"/>
    <w:rsid w:val="00CF0C69"/>
    <w:rsid w:val="00CF3AD0"/>
    <w:rsid w:val="00CF3B2A"/>
    <w:rsid w:val="00D046D1"/>
    <w:rsid w:val="00D058DC"/>
    <w:rsid w:val="00D06292"/>
    <w:rsid w:val="00D06F52"/>
    <w:rsid w:val="00D10C05"/>
    <w:rsid w:val="00D1126D"/>
    <w:rsid w:val="00D13C15"/>
    <w:rsid w:val="00D15EE9"/>
    <w:rsid w:val="00D16A1F"/>
    <w:rsid w:val="00D17C7C"/>
    <w:rsid w:val="00D17F80"/>
    <w:rsid w:val="00D212E4"/>
    <w:rsid w:val="00D233CB"/>
    <w:rsid w:val="00D25D51"/>
    <w:rsid w:val="00D25F0E"/>
    <w:rsid w:val="00D262A8"/>
    <w:rsid w:val="00D2750A"/>
    <w:rsid w:val="00D30301"/>
    <w:rsid w:val="00D317BE"/>
    <w:rsid w:val="00D31FD1"/>
    <w:rsid w:val="00D320D8"/>
    <w:rsid w:val="00D33B41"/>
    <w:rsid w:val="00D35316"/>
    <w:rsid w:val="00D353B4"/>
    <w:rsid w:val="00D362D6"/>
    <w:rsid w:val="00D3636C"/>
    <w:rsid w:val="00D36F56"/>
    <w:rsid w:val="00D401E1"/>
    <w:rsid w:val="00D4224F"/>
    <w:rsid w:val="00D42614"/>
    <w:rsid w:val="00D43FDA"/>
    <w:rsid w:val="00D45B5B"/>
    <w:rsid w:val="00D464A3"/>
    <w:rsid w:val="00D47A73"/>
    <w:rsid w:val="00D47C09"/>
    <w:rsid w:val="00D505DC"/>
    <w:rsid w:val="00D51159"/>
    <w:rsid w:val="00D523DA"/>
    <w:rsid w:val="00D52421"/>
    <w:rsid w:val="00D52C0D"/>
    <w:rsid w:val="00D54704"/>
    <w:rsid w:val="00D60611"/>
    <w:rsid w:val="00D614B6"/>
    <w:rsid w:val="00D626D7"/>
    <w:rsid w:val="00D632C2"/>
    <w:rsid w:val="00D64C13"/>
    <w:rsid w:val="00D65AD2"/>
    <w:rsid w:val="00D660B8"/>
    <w:rsid w:val="00D704A8"/>
    <w:rsid w:val="00D70854"/>
    <w:rsid w:val="00D71E88"/>
    <w:rsid w:val="00D720A7"/>
    <w:rsid w:val="00D72CC3"/>
    <w:rsid w:val="00D742C8"/>
    <w:rsid w:val="00D75CA7"/>
    <w:rsid w:val="00D77A87"/>
    <w:rsid w:val="00D84C9E"/>
    <w:rsid w:val="00D854AE"/>
    <w:rsid w:val="00D86AA4"/>
    <w:rsid w:val="00D90406"/>
    <w:rsid w:val="00D942A5"/>
    <w:rsid w:val="00D946E7"/>
    <w:rsid w:val="00D94954"/>
    <w:rsid w:val="00D95D6D"/>
    <w:rsid w:val="00D979C2"/>
    <w:rsid w:val="00DA01AA"/>
    <w:rsid w:val="00DA1414"/>
    <w:rsid w:val="00DA41B2"/>
    <w:rsid w:val="00DA4240"/>
    <w:rsid w:val="00DA4BA2"/>
    <w:rsid w:val="00DB15CA"/>
    <w:rsid w:val="00DB40BE"/>
    <w:rsid w:val="00DC2BFE"/>
    <w:rsid w:val="00DC4B49"/>
    <w:rsid w:val="00DC6C31"/>
    <w:rsid w:val="00DC6FBB"/>
    <w:rsid w:val="00DC72C1"/>
    <w:rsid w:val="00DC7BD6"/>
    <w:rsid w:val="00DC7F82"/>
    <w:rsid w:val="00DD253F"/>
    <w:rsid w:val="00DD402A"/>
    <w:rsid w:val="00DD5386"/>
    <w:rsid w:val="00DD5B62"/>
    <w:rsid w:val="00DD6E27"/>
    <w:rsid w:val="00DE1AC4"/>
    <w:rsid w:val="00DE412B"/>
    <w:rsid w:val="00DE55A3"/>
    <w:rsid w:val="00DE628C"/>
    <w:rsid w:val="00DE6538"/>
    <w:rsid w:val="00DE78F5"/>
    <w:rsid w:val="00DF0B09"/>
    <w:rsid w:val="00DF1609"/>
    <w:rsid w:val="00DF45D2"/>
    <w:rsid w:val="00DF45FC"/>
    <w:rsid w:val="00DF69EB"/>
    <w:rsid w:val="00DF6D40"/>
    <w:rsid w:val="00DF6DD4"/>
    <w:rsid w:val="00DF780E"/>
    <w:rsid w:val="00E01617"/>
    <w:rsid w:val="00E0275D"/>
    <w:rsid w:val="00E0536E"/>
    <w:rsid w:val="00E05AD9"/>
    <w:rsid w:val="00E06863"/>
    <w:rsid w:val="00E075A2"/>
    <w:rsid w:val="00E10C1B"/>
    <w:rsid w:val="00E11CE2"/>
    <w:rsid w:val="00E13F8F"/>
    <w:rsid w:val="00E14D11"/>
    <w:rsid w:val="00E1575B"/>
    <w:rsid w:val="00E161DC"/>
    <w:rsid w:val="00E170F6"/>
    <w:rsid w:val="00E2319C"/>
    <w:rsid w:val="00E240E2"/>
    <w:rsid w:val="00E25B3E"/>
    <w:rsid w:val="00E26807"/>
    <w:rsid w:val="00E27ABA"/>
    <w:rsid w:val="00E27B19"/>
    <w:rsid w:val="00E30A12"/>
    <w:rsid w:val="00E30D23"/>
    <w:rsid w:val="00E32A2C"/>
    <w:rsid w:val="00E348DB"/>
    <w:rsid w:val="00E35EDD"/>
    <w:rsid w:val="00E37135"/>
    <w:rsid w:val="00E37FBC"/>
    <w:rsid w:val="00E37FCC"/>
    <w:rsid w:val="00E402A7"/>
    <w:rsid w:val="00E42F98"/>
    <w:rsid w:val="00E43704"/>
    <w:rsid w:val="00E4569C"/>
    <w:rsid w:val="00E46FD5"/>
    <w:rsid w:val="00E5142B"/>
    <w:rsid w:val="00E52201"/>
    <w:rsid w:val="00E53947"/>
    <w:rsid w:val="00E57416"/>
    <w:rsid w:val="00E57E43"/>
    <w:rsid w:val="00E60C26"/>
    <w:rsid w:val="00E61CDC"/>
    <w:rsid w:val="00E654BF"/>
    <w:rsid w:val="00E66D4E"/>
    <w:rsid w:val="00E71EDD"/>
    <w:rsid w:val="00E723B3"/>
    <w:rsid w:val="00E728B2"/>
    <w:rsid w:val="00E72931"/>
    <w:rsid w:val="00E72BFF"/>
    <w:rsid w:val="00E72DF6"/>
    <w:rsid w:val="00E731B5"/>
    <w:rsid w:val="00E73ADC"/>
    <w:rsid w:val="00E76ED1"/>
    <w:rsid w:val="00E778F5"/>
    <w:rsid w:val="00E8183A"/>
    <w:rsid w:val="00E82320"/>
    <w:rsid w:val="00E859AA"/>
    <w:rsid w:val="00E85A51"/>
    <w:rsid w:val="00E85D69"/>
    <w:rsid w:val="00E872C0"/>
    <w:rsid w:val="00E90322"/>
    <w:rsid w:val="00E90E6F"/>
    <w:rsid w:val="00E93050"/>
    <w:rsid w:val="00E935A7"/>
    <w:rsid w:val="00E94DF3"/>
    <w:rsid w:val="00E95F0F"/>
    <w:rsid w:val="00E976B2"/>
    <w:rsid w:val="00EA5F7B"/>
    <w:rsid w:val="00EA7460"/>
    <w:rsid w:val="00EB117E"/>
    <w:rsid w:val="00EB15C8"/>
    <w:rsid w:val="00EB1B00"/>
    <w:rsid w:val="00EB1B8E"/>
    <w:rsid w:val="00EB2DFB"/>
    <w:rsid w:val="00EB3F1C"/>
    <w:rsid w:val="00EB485A"/>
    <w:rsid w:val="00EB566D"/>
    <w:rsid w:val="00EB5D67"/>
    <w:rsid w:val="00EB6BB1"/>
    <w:rsid w:val="00EB6D6E"/>
    <w:rsid w:val="00EC12CA"/>
    <w:rsid w:val="00EC15EB"/>
    <w:rsid w:val="00EC27CF"/>
    <w:rsid w:val="00EC28EB"/>
    <w:rsid w:val="00EC2A25"/>
    <w:rsid w:val="00EC37A6"/>
    <w:rsid w:val="00EC3BD5"/>
    <w:rsid w:val="00EC3D1E"/>
    <w:rsid w:val="00EC4DE9"/>
    <w:rsid w:val="00EC5329"/>
    <w:rsid w:val="00EC6DC3"/>
    <w:rsid w:val="00ED0839"/>
    <w:rsid w:val="00ED17DB"/>
    <w:rsid w:val="00ED270A"/>
    <w:rsid w:val="00ED2D16"/>
    <w:rsid w:val="00ED3C83"/>
    <w:rsid w:val="00ED4D65"/>
    <w:rsid w:val="00ED6AAD"/>
    <w:rsid w:val="00ED6E79"/>
    <w:rsid w:val="00EE020F"/>
    <w:rsid w:val="00EE0428"/>
    <w:rsid w:val="00EE5E61"/>
    <w:rsid w:val="00EE65D9"/>
    <w:rsid w:val="00EE6C8E"/>
    <w:rsid w:val="00EF084C"/>
    <w:rsid w:val="00EF0DB8"/>
    <w:rsid w:val="00EF1CFF"/>
    <w:rsid w:val="00EF4827"/>
    <w:rsid w:val="00EF5967"/>
    <w:rsid w:val="00EF6437"/>
    <w:rsid w:val="00EF6FAB"/>
    <w:rsid w:val="00F00585"/>
    <w:rsid w:val="00F00C1E"/>
    <w:rsid w:val="00F00F1D"/>
    <w:rsid w:val="00F01416"/>
    <w:rsid w:val="00F01746"/>
    <w:rsid w:val="00F01875"/>
    <w:rsid w:val="00F02DE7"/>
    <w:rsid w:val="00F02FB9"/>
    <w:rsid w:val="00F030A0"/>
    <w:rsid w:val="00F038B6"/>
    <w:rsid w:val="00F06D69"/>
    <w:rsid w:val="00F109E3"/>
    <w:rsid w:val="00F12221"/>
    <w:rsid w:val="00F13DB3"/>
    <w:rsid w:val="00F1473C"/>
    <w:rsid w:val="00F14A24"/>
    <w:rsid w:val="00F1582D"/>
    <w:rsid w:val="00F162A3"/>
    <w:rsid w:val="00F16D12"/>
    <w:rsid w:val="00F16EDE"/>
    <w:rsid w:val="00F20C3B"/>
    <w:rsid w:val="00F22152"/>
    <w:rsid w:val="00F223AC"/>
    <w:rsid w:val="00F2654B"/>
    <w:rsid w:val="00F302B8"/>
    <w:rsid w:val="00F341D0"/>
    <w:rsid w:val="00F35115"/>
    <w:rsid w:val="00F35316"/>
    <w:rsid w:val="00F35380"/>
    <w:rsid w:val="00F35AFA"/>
    <w:rsid w:val="00F36A63"/>
    <w:rsid w:val="00F402F2"/>
    <w:rsid w:val="00F4184C"/>
    <w:rsid w:val="00F422A6"/>
    <w:rsid w:val="00F4374D"/>
    <w:rsid w:val="00F44456"/>
    <w:rsid w:val="00F4607F"/>
    <w:rsid w:val="00F46657"/>
    <w:rsid w:val="00F471BB"/>
    <w:rsid w:val="00F51D46"/>
    <w:rsid w:val="00F548DD"/>
    <w:rsid w:val="00F565F1"/>
    <w:rsid w:val="00F56ACD"/>
    <w:rsid w:val="00F573B7"/>
    <w:rsid w:val="00F57E12"/>
    <w:rsid w:val="00F60607"/>
    <w:rsid w:val="00F705EC"/>
    <w:rsid w:val="00F707FC"/>
    <w:rsid w:val="00F72473"/>
    <w:rsid w:val="00F73401"/>
    <w:rsid w:val="00F736B7"/>
    <w:rsid w:val="00F74832"/>
    <w:rsid w:val="00F76305"/>
    <w:rsid w:val="00F76A3F"/>
    <w:rsid w:val="00F80B76"/>
    <w:rsid w:val="00F81264"/>
    <w:rsid w:val="00F82B35"/>
    <w:rsid w:val="00F838F3"/>
    <w:rsid w:val="00F84906"/>
    <w:rsid w:val="00F85698"/>
    <w:rsid w:val="00F859D5"/>
    <w:rsid w:val="00F8684B"/>
    <w:rsid w:val="00F91467"/>
    <w:rsid w:val="00F9208B"/>
    <w:rsid w:val="00F95B28"/>
    <w:rsid w:val="00F96CD8"/>
    <w:rsid w:val="00FA1497"/>
    <w:rsid w:val="00FA17A8"/>
    <w:rsid w:val="00FA3374"/>
    <w:rsid w:val="00FA4673"/>
    <w:rsid w:val="00FA5BB7"/>
    <w:rsid w:val="00FA6377"/>
    <w:rsid w:val="00FB0E14"/>
    <w:rsid w:val="00FB1A4C"/>
    <w:rsid w:val="00FB28CA"/>
    <w:rsid w:val="00FB31F4"/>
    <w:rsid w:val="00FB46B5"/>
    <w:rsid w:val="00FB4C19"/>
    <w:rsid w:val="00FB5836"/>
    <w:rsid w:val="00FB6A94"/>
    <w:rsid w:val="00FB7E4D"/>
    <w:rsid w:val="00FC515A"/>
    <w:rsid w:val="00FC5E91"/>
    <w:rsid w:val="00FC6AFC"/>
    <w:rsid w:val="00FC6E32"/>
    <w:rsid w:val="00FC739F"/>
    <w:rsid w:val="00FC794F"/>
    <w:rsid w:val="00FC79D1"/>
    <w:rsid w:val="00FC7ADB"/>
    <w:rsid w:val="00FC7B16"/>
    <w:rsid w:val="00FD0AE1"/>
    <w:rsid w:val="00FD2112"/>
    <w:rsid w:val="00FD2226"/>
    <w:rsid w:val="00FD3847"/>
    <w:rsid w:val="00FD3887"/>
    <w:rsid w:val="00FD3EFC"/>
    <w:rsid w:val="00FD58E5"/>
    <w:rsid w:val="00FD60F9"/>
    <w:rsid w:val="00FE001C"/>
    <w:rsid w:val="00FE4AFA"/>
    <w:rsid w:val="00FE57D1"/>
    <w:rsid w:val="00FE61F7"/>
    <w:rsid w:val="00FE6F4E"/>
    <w:rsid w:val="00FE7328"/>
    <w:rsid w:val="00FE7861"/>
    <w:rsid w:val="00FF0E9B"/>
    <w:rsid w:val="00FF10A7"/>
    <w:rsid w:val="00FF40F8"/>
    <w:rsid w:val="010F0311"/>
    <w:rsid w:val="01269FFB"/>
    <w:rsid w:val="012A8F27"/>
    <w:rsid w:val="018B2AC1"/>
    <w:rsid w:val="02638847"/>
    <w:rsid w:val="027CA22D"/>
    <w:rsid w:val="0288D46D"/>
    <w:rsid w:val="02F665F1"/>
    <w:rsid w:val="03D15A03"/>
    <w:rsid w:val="03D6A17B"/>
    <w:rsid w:val="041F5983"/>
    <w:rsid w:val="0422E698"/>
    <w:rsid w:val="04329480"/>
    <w:rsid w:val="045B8E7C"/>
    <w:rsid w:val="04C1A846"/>
    <w:rsid w:val="04E6B142"/>
    <w:rsid w:val="055CD312"/>
    <w:rsid w:val="056B3F78"/>
    <w:rsid w:val="05C6C25B"/>
    <w:rsid w:val="05F171BE"/>
    <w:rsid w:val="06194EB7"/>
    <w:rsid w:val="0665E0E5"/>
    <w:rsid w:val="06782AC8"/>
    <w:rsid w:val="067C607A"/>
    <w:rsid w:val="071150B8"/>
    <w:rsid w:val="0711AFC6"/>
    <w:rsid w:val="07AD5106"/>
    <w:rsid w:val="0824CCB9"/>
    <w:rsid w:val="085B2997"/>
    <w:rsid w:val="086F5242"/>
    <w:rsid w:val="08772092"/>
    <w:rsid w:val="08A1E32F"/>
    <w:rsid w:val="08E5936A"/>
    <w:rsid w:val="0979690B"/>
    <w:rsid w:val="09929168"/>
    <w:rsid w:val="09B2C1D5"/>
    <w:rsid w:val="09BF0E23"/>
    <w:rsid w:val="0A304435"/>
    <w:rsid w:val="0A650542"/>
    <w:rsid w:val="0A8103B6"/>
    <w:rsid w:val="0AC22ED4"/>
    <w:rsid w:val="0AC9CBF4"/>
    <w:rsid w:val="0B331C3C"/>
    <w:rsid w:val="0B9A9E26"/>
    <w:rsid w:val="0C096EF5"/>
    <w:rsid w:val="0C44E7B0"/>
    <w:rsid w:val="0CCE43EF"/>
    <w:rsid w:val="0D128DB3"/>
    <w:rsid w:val="0D6BAA18"/>
    <w:rsid w:val="0D833EDE"/>
    <w:rsid w:val="0DDB6B83"/>
    <w:rsid w:val="0E213756"/>
    <w:rsid w:val="0E763989"/>
    <w:rsid w:val="0EEE1F2C"/>
    <w:rsid w:val="0F2E51D8"/>
    <w:rsid w:val="0F8A8BC8"/>
    <w:rsid w:val="0FCB04E2"/>
    <w:rsid w:val="0FCFC228"/>
    <w:rsid w:val="100AC055"/>
    <w:rsid w:val="100C4E09"/>
    <w:rsid w:val="101021AB"/>
    <w:rsid w:val="10922807"/>
    <w:rsid w:val="10B4BD00"/>
    <w:rsid w:val="10CA8F4E"/>
    <w:rsid w:val="10EBA8C6"/>
    <w:rsid w:val="1155BB39"/>
    <w:rsid w:val="11824549"/>
    <w:rsid w:val="11E85897"/>
    <w:rsid w:val="1277EAA3"/>
    <w:rsid w:val="12C09E2E"/>
    <w:rsid w:val="12F1B9BA"/>
    <w:rsid w:val="13641350"/>
    <w:rsid w:val="13658DC7"/>
    <w:rsid w:val="13ADA9DD"/>
    <w:rsid w:val="13B4BA2F"/>
    <w:rsid w:val="140D979B"/>
    <w:rsid w:val="141BB205"/>
    <w:rsid w:val="1462F349"/>
    <w:rsid w:val="14B2DCCE"/>
    <w:rsid w:val="14BD0642"/>
    <w:rsid w:val="1553D3C5"/>
    <w:rsid w:val="156C16A6"/>
    <w:rsid w:val="15AB4915"/>
    <w:rsid w:val="15B78266"/>
    <w:rsid w:val="1609D7AA"/>
    <w:rsid w:val="163B1C9A"/>
    <w:rsid w:val="16D77366"/>
    <w:rsid w:val="16F91683"/>
    <w:rsid w:val="17AA8D5F"/>
    <w:rsid w:val="18182108"/>
    <w:rsid w:val="18D69C59"/>
    <w:rsid w:val="1972BAD5"/>
    <w:rsid w:val="1A732076"/>
    <w:rsid w:val="1AF3BCF2"/>
    <w:rsid w:val="1BB5A6BE"/>
    <w:rsid w:val="1BD35C16"/>
    <w:rsid w:val="1C5E6804"/>
    <w:rsid w:val="1C7E05EC"/>
    <w:rsid w:val="1DBEB30D"/>
    <w:rsid w:val="1DCA06A5"/>
    <w:rsid w:val="1DCE70E5"/>
    <w:rsid w:val="1DE646B3"/>
    <w:rsid w:val="1E053837"/>
    <w:rsid w:val="1E1F63C8"/>
    <w:rsid w:val="1E4140B4"/>
    <w:rsid w:val="1E6AAF9D"/>
    <w:rsid w:val="1EA6A83F"/>
    <w:rsid w:val="1EE27CB2"/>
    <w:rsid w:val="1EF09940"/>
    <w:rsid w:val="1F889149"/>
    <w:rsid w:val="1FBD4BDE"/>
    <w:rsid w:val="20047B85"/>
    <w:rsid w:val="20268348"/>
    <w:rsid w:val="20280B36"/>
    <w:rsid w:val="20C79286"/>
    <w:rsid w:val="20FDBA24"/>
    <w:rsid w:val="212C2DD6"/>
    <w:rsid w:val="213DF5EC"/>
    <w:rsid w:val="21776F55"/>
    <w:rsid w:val="21AD3197"/>
    <w:rsid w:val="21AF9599"/>
    <w:rsid w:val="2246ED37"/>
    <w:rsid w:val="22608D41"/>
    <w:rsid w:val="22ABBE80"/>
    <w:rsid w:val="22BB441E"/>
    <w:rsid w:val="22BE80CD"/>
    <w:rsid w:val="22D1147B"/>
    <w:rsid w:val="23000EE9"/>
    <w:rsid w:val="23253444"/>
    <w:rsid w:val="23AA30E3"/>
    <w:rsid w:val="23AD795E"/>
    <w:rsid w:val="243B2001"/>
    <w:rsid w:val="244EEC69"/>
    <w:rsid w:val="246079A8"/>
    <w:rsid w:val="24CA6C6F"/>
    <w:rsid w:val="255A65BC"/>
    <w:rsid w:val="25876CD8"/>
    <w:rsid w:val="25A2AD9F"/>
    <w:rsid w:val="25D9FC83"/>
    <w:rsid w:val="262F3D3E"/>
    <w:rsid w:val="2661C22E"/>
    <w:rsid w:val="26DA65F3"/>
    <w:rsid w:val="271339E6"/>
    <w:rsid w:val="2738CE63"/>
    <w:rsid w:val="27BA56F9"/>
    <w:rsid w:val="27BE42D2"/>
    <w:rsid w:val="28861F31"/>
    <w:rsid w:val="296454DC"/>
    <w:rsid w:val="2A2D5A95"/>
    <w:rsid w:val="2A6E62A2"/>
    <w:rsid w:val="2AAC066F"/>
    <w:rsid w:val="2B4C4245"/>
    <w:rsid w:val="2C0BF80D"/>
    <w:rsid w:val="2C0C3F86"/>
    <w:rsid w:val="2C2F4F9A"/>
    <w:rsid w:val="2C5AA7DF"/>
    <w:rsid w:val="2CF45273"/>
    <w:rsid w:val="2D0A452C"/>
    <w:rsid w:val="2D24983F"/>
    <w:rsid w:val="2D661641"/>
    <w:rsid w:val="2E0277E2"/>
    <w:rsid w:val="2E33E300"/>
    <w:rsid w:val="2E89C6EC"/>
    <w:rsid w:val="2ECC3BE4"/>
    <w:rsid w:val="2F62947F"/>
    <w:rsid w:val="2F7C848C"/>
    <w:rsid w:val="2FC5CA85"/>
    <w:rsid w:val="2FD49CED"/>
    <w:rsid w:val="2FE56971"/>
    <w:rsid w:val="3003B74C"/>
    <w:rsid w:val="3007B6F2"/>
    <w:rsid w:val="302BF335"/>
    <w:rsid w:val="3031FD25"/>
    <w:rsid w:val="30B646DF"/>
    <w:rsid w:val="30BDE178"/>
    <w:rsid w:val="313FB56E"/>
    <w:rsid w:val="315D422C"/>
    <w:rsid w:val="31772D8F"/>
    <w:rsid w:val="31C1F6E4"/>
    <w:rsid w:val="32128B9A"/>
    <w:rsid w:val="322717AB"/>
    <w:rsid w:val="3289FABD"/>
    <w:rsid w:val="331086F5"/>
    <w:rsid w:val="3459AB4B"/>
    <w:rsid w:val="34822599"/>
    <w:rsid w:val="349276CC"/>
    <w:rsid w:val="3539D35C"/>
    <w:rsid w:val="3622772B"/>
    <w:rsid w:val="36399A66"/>
    <w:rsid w:val="363B5C19"/>
    <w:rsid w:val="37553161"/>
    <w:rsid w:val="3760B52A"/>
    <w:rsid w:val="37880B1A"/>
    <w:rsid w:val="37E66F13"/>
    <w:rsid w:val="38098196"/>
    <w:rsid w:val="38A62BD1"/>
    <w:rsid w:val="38D50ECE"/>
    <w:rsid w:val="38D85F85"/>
    <w:rsid w:val="396A495B"/>
    <w:rsid w:val="397C45E6"/>
    <w:rsid w:val="398E208D"/>
    <w:rsid w:val="3B4F6201"/>
    <w:rsid w:val="3BDA19DA"/>
    <w:rsid w:val="3BE5893A"/>
    <w:rsid w:val="3C713C24"/>
    <w:rsid w:val="3C90B640"/>
    <w:rsid w:val="3CC58E0A"/>
    <w:rsid w:val="3CD0FF7D"/>
    <w:rsid w:val="3CD6305B"/>
    <w:rsid w:val="3CE624DE"/>
    <w:rsid w:val="3D13ED38"/>
    <w:rsid w:val="3D23795E"/>
    <w:rsid w:val="3D406DC4"/>
    <w:rsid w:val="3DC478AB"/>
    <w:rsid w:val="3DFC9836"/>
    <w:rsid w:val="3EBF7469"/>
    <w:rsid w:val="3EC78D45"/>
    <w:rsid w:val="3F0C6AD1"/>
    <w:rsid w:val="3F415A07"/>
    <w:rsid w:val="3F86CEE6"/>
    <w:rsid w:val="3FA34A5E"/>
    <w:rsid w:val="3FB595A7"/>
    <w:rsid w:val="4036BE80"/>
    <w:rsid w:val="406879D1"/>
    <w:rsid w:val="4091C595"/>
    <w:rsid w:val="40CEF25D"/>
    <w:rsid w:val="40F7910E"/>
    <w:rsid w:val="41197A01"/>
    <w:rsid w:val="417369F2"/>
    <w:rsid w:val="41AB50D6"/>
    <w:rsid w:val="41E63BA3"/>
    <w:rsid w:val="41FBEB8F"/>
    <w:rsid w:val="43B85F5B"/>
    <w:rsid w:val="449F1B71"/>
    <w:rsid w:val="4545409E"/>
    <w:rsid w:val="4586EBF2"/>
    <w:rsid w:val="461D645A"/>
    <w:rsid w:val="4677E1C3"/>
    <w:rsid w:val="47977643"/>
    <w:rsid w:val="47A19E3B"/>
    <w:rsid w:val="47BDACA1"/>
    <w:rsid w:val="4805D3F5"/>
    <w:rsid w:val="483FDDE7"/>
    <w:rsid w:val="48A69E39"/>
    <w:rsid w:val="494A910B"/>
    <w:rsid w:val="49E0FF3B"/>
    <w:rsid w:val="4A3F0634"/>
    <w:rsid w:val="4A513AC3"/>
    <w:rsid w:val="4A7BD1FB"/>
    <w:rsid w:val="4ADE5CD2"/>
    <w:rsid w:val="4B91A848"/>
    <w:rsid w:val="4B9C0B9E"/>
    <w:rsid w:val="4C4064A7"/>
    <w:rsid w:val="4C4446B7"/>
    <w:rsid w:val="4CCDFAEA"/>
    <w:rsid w:val="4D189FFD"/>
    <w:rsid w:val="4D40A96E"/>
    <w:rsid w:val="4D4C3A9D"/>
    <w:rsid w:val="4DA852E8"/>
    <w:rsid w:val="4DE1C670"/>
    <w:rsid w:val="4E86B62B"/>
    <w:rsid w:val="4EB06053"/>
    <w:rsid w:val="4EB3499A"/>
    <w:rsid w:val="4EE80AFE"/>
    <w:rsid w:val="4F0A1977"/>
    <w:rsid w:val="4F9A49B1"/>
    <w:rsid w:val="4FBD79B8"/>
    <w:rsid w:val="50CBF97C"/>
    <w:rsid w:val="50D0FBD5"/>
    <w:rsid w:val="50DCF2CA"/>
    <w:rsid w:val="50F25418"/>
    <w:rsid w:val="50F6F3AA"/>
    <w:rsid w:val="5128EEBE"/>
    <w:rsid w:val="5157DE30"/>
    <w:rsid w:val="51585CD6"/>
    <w:rsid w:val="52E80905"/>
    <w:rsid w:val="5377D49F"/>
    <w:rsid w:val="53BB7C21"/>
    <w:rsid w:val="53D4069D"/>
    <w:rsid w:val="547CE304"/>
    <w:rsid w:val="54991E78"/>
    <w:rsid w:val="54A33C59"/>
    <w:rsid w:val="54C5D8EE"/>
    <w:rsid w:val="54D1FF32"/>
    <w:rsid w:val="54E001CB"/>
    <w:rsid w:val="5505F673"/>
    <w:rsid w:val="555812F1"/>
    <w:rsid w:val="556779E1"/>
    <w:rsid w:val="5634AADA"/>
    <w:rsid w:val="5640FF57"/>
    <w:rsid w:val="56562138"/>
    <w:rsid w:val="566181F9"/>
    <w:rsid w:val="56A01691"/>
    <w:rsid w:val="56AA6CFA"/>
    <w:rsid w:val="56C4B5DC"/>
    <w:rsid w:val="56C651F5"/>
    <w:rsid w:val="56C8DB23"/>
    <w:rsid w:val="5717904C"/>
    <w:rsid w:val="5768A023"/>
    <w:rsid w:val="5787FE4E"/>
    <w:rsid w:val="57E24C4F"/>
    <w:rsid w:val="586D9DED"/>
    <w:rsid w:val="5894DE8D"/>
    <w:rsid w:val="589F8BA5"/>
    <w:rsid w:val="58F7A7E8"/>
    <w:rsid w:val="592AA23A"/>
    <w:rsid w:val="59A5B1AC"/>
    <w:rsid w:val="59BDF08E"/>
    <w:rsid w:val="59E83D46"/>
    <w:rsid w:val="5A4E5A30"/>
    <w:rsid w:val="5A7CE15C"/>
    <w:rsid w:val="5BF2B94C"/>
    <w:rsid w:val="5C2AC56C"/>
    <w:rsid w:val="5D8D4960"/>
    <w:rsid w:val="5DA56990"/>
    <w:rsid w:val="5DACC6AA"/>
    <w:rsid w:val="5E1E0DB2"/>
    <w:rsid w:val="5E71698F"/>
    <w:rsid w:val="5EF211DA"/>
    <w:rsid w:val="5F7067CF"/>
    <w:rsid w:val="5F8082CA"/>
    <w:rsid w:val="5FB1CEAE"/>
    <w:rsid w:val="5FBD1FBF"/>
    <w:rsid w:val="600B242C"/>
    <w:rsid w:val="60B88E6F"/>
    <w:rsid w:val="60F83725"/>
    <w:rsid w:val="612302C4"/>
    <w:rsid w:val="629B18DA"/>
    <w:rsid w:val="62A1435F"/>
    <w:rsid w:val="636589AF"/>
    <w:rsid w:val="63C1F270"/>
    <w:rsid w:val="63C4C1F0"/>
    <w:rsid w:val="64984D00"/>
    <w:rsid w:val="64B81763"/>
    <w:rsid w:val="64D3B0E6"/>
    <w:rsid w:val="64E79E0E"/>
    <w:rsid w:val="6500106A"/>
    <w:rsid w:val="651773F9"/>
    <w:rsid w:val="6532F898"/>
    <w:rsid w:val="65525ED5"/>
    <w:rsid w:val="65550E5E"/>
    <w:rsid w:val="656FD470"/>
    <w:rsid w:val="66497E7F"/>
    <w:rsid w:val="673144E1"/>
    <w:rsid w:val="67F2182F"/>
    <w:rsid w:val="6952B660"/>
    <w:rsid w:val="6A18C0B1"/>
    <w:rsid w:val="6A48CEF5"/>
    <w:rsid w:val="6A88BE03"/>
    <w:rsid w:val="6AC9E50A"/>
    <w:rsid w:val="6AEA44DB"/>
    <w:rsid w:val="6AF12E58"/>
    <w:rsid w:val="6B521FF3"/>
    <w:rsid w:val="6B79DFFE"/>
    <w:rsid w:val="6B847422"/>
    <w:rsid w:val="6BED0056"/>
    <w:rsid w:val="6BF21079"/>
    <w:rsid w:val="6C7DF04A"/>
    <w:rsid w:val="6D1D0742"/>
    <w:rsid w:val="6D5C279F"/>
    <w:rsid w:val="6D7E50D2"/>
    <w:rsid w:val="6D875C49"/>
    <w:rsid w:val="6D89C002"/>
    <w:rsid w:val="6DC3AB84"/>
    <w:rsid w:val="6E1E8A01"/>
    <w:rsid w:val="6E2D1498"/>
    <w:rsid w:val="6E4F0792"/>
    <w:rsid w:val="6FA82B1A"/>
    <w:rsid w:val="6FBDC1C1"/>
    <w:rsid w:val="6FBFE199"/>
    <w:rsid w:val="6FE00646"/>
    <w:rsid w:val="70B830F6"/>
    <w:rsid w:val="70BEFECA"/>
    <w:rsid w:val="70DB245D"/>
    <w:rsid w:val="714FC65E"/>
    <w:rsid w:val="715BAEB0"/>
    <w:rsid w:val="71EBA6B2"/>
    <w:rsid w:val="72D03DD2"/>
    <w:rsid w:val="72FF6B84"/>
    <w:rsid w:val="735769A5"/>
    <w:rsid w:val="73650826"/>
    <w:rsid w:val="74DE35DD"/>
    <w:rsid w:val="752CE85C"/>
    <w:rsid w:val="75885901"/>
    <w:rsid w:val="75CF5E64"/>
    <w:rsid w:val="768DED16"/>
    <w:rsid w:val="76AC07AE"/>
    <w:rsid w:val="76E02FFF"/>
    <w:rsid w:val="771E56FF"/>
    <w:rsid w:val="7755A309"/>
    <w:rsid w:val="77A1E84D"/>
    <w:rsid w:val="786EFB64"/>
    <w:rsid w:val="7884ABF7"/>
    <w:rsid w:val="78A396D2"/>
    <w:rsid w:val="78BB72C4"/>
    <w:rsid w:val="79733DCF"/>
    <w:rsid w:val="797FF5A8"/>
    <w:rsid w:val="7AA9C09E"/>
    <w:rsid w:val="7AC79815"/>
    <w:rsid w:val="7B899510"/>
    <w:rsid w:val="7C5AB548"/>
    <w:rsid w:val="7C831C6C"/>
    <w:rsid w:val="7C832BD3"/>
    <w:rsid w:val="7D2E7521"/>
    <w:rsid w:val="7DBAA553"/>
    <w:rsid w:val="7DCAAA19"/>
    <w:rsid w:val="7DECC3A5"/>
    <w:rsid w:val="7DF6271C"/>
    <w:rsid w:val="7E08AD0C"/>
    <w:rsid w:val="7E1EFC34"/>
    <w:rsid w:val="7E23844F"/>
    <w:rsid w:val="7E2483B9"/>
    <w:rsid w:val="7E24A1F0"/>
    <w:rsid w:val="7E39B61B"/>
    <w:rsid w:val="7E42DC3C"/>
    <w:rsid w:val="7E8860EA"/>
    <w:rsid w:val="7E888302"/>
    <w:rsid w:val="7EA1857D"/>
    <w:rsid w:val="7ED6C710"/>
    <w:rsid w:val="7ED9EFE2"/>
    <w:rsid w:val="7EDF4403"/>
    <w:rsid w:val="7F1408A4"/>
    <w:rsid w:val="7F63452A"/>
    <w:rsid w:val="7F66D3CB"/>
    <w:rsid w:val="7FD397FF"/>
    <w:rsid w:val="7FD8D454"/>
    <w:rsid w:val="7FDF80F1"/>
    <w:rsid w:val="7FF65478"/>
    <w:rsid w:val="7FFD28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9D5E0"/>
  <w15:docId w15:val="{23072E08-9D25-4767-B6C5-2F290A780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9E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078D"/>
    <w:pPr>
      <w:ind w:left="720"/>
      <w:contextualSpacing/>
    </w:pPr>
  </w:style>
  <w:style w:type="paragraph" w:styleId="BalloonText">
    <w:name w:val="Balloon Text"/>
    <w:basedOn w:val="Normal"/>
    <w:link w:val="BalloonTextChar"/>
    <w:uiPriority w:val="99"/>
    <w:semiHidden/>
    <w:unhideWhenUsed/>
    <w:rsid w:val="00A9249E"/>
    <w:rPr>
      <w:rFonts w:ascii="Tahoma" w:hAnsi="Tahoma" w:cs="Tahoma"/>
      <w:sz w:val="16"/>
      <w:szCs w:val="16"/>
    </w:rPr>
  </w:style>
  <w:style w:type="character" w:customStyle="1" w:styleId="BalloonTextChar">
    <w:name w:val="Balloon Text Char"/>
    <w:basedOn w:val="DefaultParagraphFont"/>
    <w:link w:val="BalloonText"/>
    <w:uiPriority w:val="99"/>
    <w:semiHidden/>
    <w:rsid w:val="00A9249E"/>
    <w:rPr>
      <w:rFonts w:ascii="Tahoma" w:eastAsia="Times New Roman" w:hAnsi="Tahoma" w:cs="Tahoma"/>
      <w:sz w:val="16"/>
      <w:szCs w:val="16"/>
    </w:rPr>
  </w:style>
  <w:style w:type="character" w:styleId="Hyperlink">
    <w:name w:val="Hyperlink"/>
    <w:rsid w:val="003A485B"/>
    <w:rPr>
      <w:color w:val="0000FF"/>
      <w:u w:val="single"/>
    </w:rPr>
  </w:style>
  <w:style w:type="paragraph" w:styleId="NoSpacing">
    <w:name w:val="No Spacing"/>
    <w:uiPriority w:val="1"/>
    <w:qFormat/>
    <w:rsid w:val="0020171C"/>
    <w:pPr>
      <w:spacing w:after="0" w:line="240" w:lineRule="auto"/>
    </w:pPr>
  </w:style>
  <w:style w:type="paragraph" w:customStyle="1" w:styleId="paragraph">
    <w:name w:val="paragraph"/>
    <w:basedOn w:val="Normal"/>
    <w:rsid w:val="00E85D69"/>
    <w:pPr>
      <w:spacing w:before="100" w:beforeAutospacing="1" w:after="100" w:afterAutospacing="1"/>
    </w:pPr>
    <w:rPr>
      <w:lang w:val="en-US"/>
    </w:rPr>
  </w:style>
  <w:style w:type="character" w:customStyle="1" w:styleId="normaltextrun">
    <w:name w:val="normaltextrun"/>
    <w:basedOn w:val="DefaultParagraphFont"/>
    <w:rsid w:val="00E85D69"/>
  </w:style>
  <w:style w:type="character" w:customStyle="1" w:styleId="eop">
    <w:name w:val="eop"/>
    <w:basedOn w:val="DefaultParagraphFont"/>
    <w:rsid w:val="00E85D69"/>
  </w:style>
  <w:style w:type="character" w:customStyle="1" w:styleId="description">
    <w:name w:val="description"/>
    <w:basedOn w:val="DefaultParagraphFont"/>
    <w:rsid w:val="00981C59"/>
  </w:style>
  <w:style w:type="paragraph" w:styleId="Header">
    <w:name w:val="header"/>
    <w:basedOn w:val="Normal"/>
    <w:link w:val="HeaderChar"/>
    <w:uiPriority w:val="99"/>
    <w:unhideWhenUsed/>
    <w:rsid w:val="000F20FB"/>
    <w:pPr>
      <w:tabs>
        <w:tab w:val="center" w:pos="4513"/>
        <w:tab w:val="right" w:pos="9026"/>
      </w:tabs>
    </w:pPr>
  </w:style>
  <w:style w:type="character" w:customStyle="1" w:styleId="HeaderChar">
    <w:name w:val="Header Char"/>
    <w:basedOn w:val="DefaultParagraphFont"/>
    <w:link w:val="Header"/>
    <w:uiPriority w:val="99"/>
    <w:rsid w:val="000F20F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F20FB"/>
    <w:pPr>
      <w:tabs>
        <w:tab w:val="center" w:pos="4513"/>
        <w:tab w:val="right" w:pos="9026"/>
      </w:tabs>
    </w:pPr>
  </w:style>
  <w:style w:type="character" w:customStyle="1" w:styleId="FooterChar">
    <w:name w:val="Footer Char"/>
    <w:basedOn w:val="DefaultParagraphFont"/>
    <w:link w:val="Footer"/>
    <w:uiPriority w:val="99"/>
    <w:rsid w:val="000F20FB"/>
    <w:rPr>
      <w:rFonts w:ascii="Times New Roman" w:eastAsia="Times New Roman" w:hAnsi="Times New Roman" w:cs="Times New Roman"/>
      <w:sz w:val="24"/>
      <w:szCs w:val="24"/>
    </w:rPr>
  </w:style>
  <w:style w:type="paragraph" w:customStyle="1" w:styleId="Default">
    <w:name w:val="Default"/>
    <w:rsid w:val="006C2956"/>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2B1775"/>
    <w:pPr>
      <w:spacing w:before="100" w:beforeAutospacing="1" w:after="100" w:afterAutospacing="1"/>
    </w:pPr>
    <w:rPr>
      <w:rFonts w:ascii="Calibri" w:eastAsiaTheme="minorHAnsi" w:hAnsi="Calibri" w:cs="Calibri"/>
      <w:sz w:val="22"/>
      <w:szCs w:val="22"/>
      <w:lang w:eastAsia="en-GB"/>
    </w:rPr>
  </w:style>
  <w:style w:type="character" w:customStyle="1" w:styleId="fontstyle01">
    <w:name w:val="fontstyle01"/>
    <w:basedOn w:val="DefaultParagraphFont"/>
    <w:rsid w:val="00B45504"/>
    <w:rPr>
      <w:rFonts w:ascii="Calibri" w:hAnsi="Calibri" w:cs="Calibri" w:hint="default"/>
      <w:b w:val="0"/>
      <w:bCs w:val="0"/>
      <w:i w:val="0"/>
      <w:iCs w:val="0"/>
      <w:color w:val="000000"/>
      <w:sz w:val="24"/>
      <w:szCs w:val="24"/>
    </w:rPr>
  </w:style>
  <w:style w:type="character" w:customStyle="1" w:styleId="markedcontent">
    <w:name w:val="markedcontent"/>
    <w:basedOn w:val="DefaultParagraphFont"/>
    <w:rsid w:val="00B45504"/>
  </w:style>
  <w:style w:type="character" w:styleId="Strong">
    <w:name w:val="Strong"/>
    <w:basedOn w:val="DefaultParagraphFont"/>
    <w:uiPriority w:val="22"/>
    <w:qFormat/>
    <w:rsid w:val="004A4B30"/>
    <w:rPr>
      <w:b/>
      <w:bCs/>
    </w:rPr>
  </w:style>
  <w:style w:type="character" w:styleId="UnresolvedMention">
    <w:name w:val="Unresolved Mention"/>
    <w:basedOn w:val="DefaultParagraphFont"/>
    <w:uiPriority w:val="99"/>
    <w:semiHidden/>
    <w:unhideWhenUsed/>
    <w:rsid w:val="00990382"/>
    <w:rPr>
      <w:color w:val="605E5C"/>
      <w:shd w:val="clear" w:color="auto" w:fill="E1DFDD"/>
    </w:rPr>
  </w:style>
  <w:style w:type="paragraph" w:styleId="PlainText">
    <w:name w:val="Plain Text"/>
    <w:basedOn w:val="Normal"/>
    <w:link w:val="PlainTextChar"/>
    <w:uiPriority w:val="99"/>
    <w:unhideWhenUsed/>
    <w:rsid w:val="00664B70"/>
    <w:rPr>
      <w:rFonts w:ascii="Consolas" w:hAnsi="Consolas"/>
      <w:sz w:val="21"/>
      <w:szCs w:val="21"/>
    </w:rPr>
  </w:style>
  <w:style w:type="character" w:customStyle="1" w:styleId="PlainTextChar">
    <w:name w:val="Plain Text Char"/>
    <w:basedOn w:val="DefaultParagraphFont"/>
    <w:link w:val="PlainText"/>
    <w:uiPriority w:val="99"/>
    <w:rsid w:val="00664B70"/>
    <w:rPr>
      <w:rFonts w:ascii="Consolas" w:eastAsia="Times New Roman" w:hAnsi="Consolas" w:cs="Times New Roman"/>
      <w:sz w:val="21"/>
      <w:szCs w:val="21"/>
    </w:rPr>
  </w:style>
  <w:style w:type="paragraph" w:styleId="BodyText">
    <w:name w:val="Body Text"/>
    <w:basedOn w:val="Normal"/>
    <w:link w:val="BodyTextChar"/>
    <w:rsid w:val="00BD1AAB"/>
    <w:pPr>
      <w:jc w:val="both"/>
    </w:pPr>
    <w:rPr>
      <w:szCs w:val="20"/>
      <w:lang w:eastAsia="en-GB"/>
    </w:rPr>
  </w:style>
  <w:style w:type="character" w:customStyle="1" w:styleId="BodyTextChar">
    <w:name w:val="Body Text Char"/>
    <w:basedOn w:val="DefaultParagraphFont"/>
    <w:link w:val="BodyText"/>
    <w:rsid w:val="00BD1AAB"/>
    <w:rPr>
      <w:rFonts w:ascii="Times New Roman" w:eastAsia="Times New Roman" w:hAnsi="Times New Roman"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92">
      <w:bodyDiv w:val="1"/>
      <w:marLeft w:val="0"/>
      <w:marRight w:val="0"/>
      <w:marTop w:val="0"/>
      <w:marBottom w:val="0"/>
      <w:divBdr>
        <w:top w:val="none" w:sz="0" w:space="0" w:color="auto"/>
        <w:left w:val="none" w:sz="0" w:space="0" w:color="auto"/>
        <w:bottom w:val="none" w:sz="0" w:space="0" w:color="auto"/>
        <w:right w:val="none" w:sz="0" w:space="0" w:color="auto"/>
      </w:divBdr>
    </w:div>
    <w:div w:id="23673295">
      <w:bodyDiv w:val="1"/>
      <w:marLeft w:val="0"/>
      <w:marRight w:val="0"/>
      <w:marTop w:val="0"/>
      <w:marBottom w:val="0"/>
      <w:divBdr>
        <w:top w:val="none" w:sz="0" w:space="0" w:color="auto"/>
        <w:left w:val="none" w:sz="0" w:space="0" w:color="auto"/>
        <w:bottom w:val="none" w:sz="0" w:space="0" w:color="auto"/>
        <w:right w:val="none" w:sz="0" w:space="0" w:color="auto"/>
      </w:divBdr>
    </w:div>
    <w:div w:id="41249402">
      <w:bodyDiv w:val="1"/>
      <w:marLeft w:val="0"/>
      <w:marRight w:val="0"/>
      <w:marTop w:val="0"/>
      <w:marBottom w:val="0"/>
      <w:divBdr>
        <w:top w:val="none" w:sz="0" w:space="0" w:color="auto"/>
        <w:left w:val="none" w:sz="0" w:space="0" w:color="auto"/>
        <w:bottom w:val="none" w:sz="0" w:space="0" w:color="auto"/>
        <w:right w:val="none" w:sz="0" w:space="0" w:color="auto"/>
      </w:divBdr>
    </w:div>
    <w:div w:id="76171624">
      <w:bodyDiv w:val="1"/>
      <w:marLeft w:val="0"/>
      <w:marRight w:val="0"/>
      <w:marTop w:val="0"/>
      <w:marBottom w:val="0"/>
      <w:divBdr>
        <w:top w:val="none" w:sz="0" w:space="0" w:color="auto"/>
        <w:left w:val="none" w:sz="0" w:space="0" w:color="auto"/>
        <w:bottom w:val="none" w:sz="0" w:space="0" w:color="auto"/>
        <w:right w:val="none" w:sz="0" w:space="0" w:color="auto"/>
      </w:divBdr>
    </w:div>
    <w:div w:id="111173406">
      <w:bodyDiv w:val="1"/>
      <w:marLeft w:val="0"/>
      <w:marRight w:val="0"/>
      <w:marTop w:val="0"/>
      <w:marBottom w:val="0"/>
      <w:divBdr>
        <w:top w:val="none" w:sz="0" w:space="0" w:color="auto"/>
        <w:left w:val="none" w:sz="0" w:space="0" w:color="auto"/>
        <w:bottom w:val="none" w:sz="0" w:space="0" w:color="auto"/>
        <w:right w:val="none" w:sz="0" w:space="0" w:color="auto"/>
      </w:divBdr>
    </w:div>
    <w:div w:id="128208591">
      <w:bodyDiv w:val="1"/>
      <w:marLeft w:val="0"/>
      <w:marRight w:val="0"/>
      <w:marTop w:val="0"/>
      <w:marBottom w:val="0"/>
      <w:divBdr>
        <w:top w:val="none" w:sz="0" w:space="0" w:color="auto"/>
        <w:left w:val="none" w:sz="0" w:space="0" w:color="auto"/>
        <w:bottom w:val="none" w:sz="0" w:space="0" w:color="auto"/>
        <w:right w:val="none" w:sz="0" w:space="0" w:color="auto"/>
      </w:divBdr>
      <w:divsChild>
        <w:div w:id="99883807">
          <w:marLeft w:val="0"/>
          <w:marRight w:val="0"/>
          <w:marTop w:val="0"/>
          <w:marBottom w:val="0"/>
          <w:divBdr>
            <w:top w:val="none" w:sz="0" w:space="0" w:color="auto"/>
            <w:left w:val="none" w:sz="0" w:space="0" w:color="auto"/>
            <w:bottom w:val="none" w:sz="0" w:space="0" w:color="auto"/>
            <w:right w:val="none" w:sz="0" w:space="0" w:color="auto"/>
          </w:divBdr>
        </w:div>
        <w:div w:id="298338875">
          <w:marLeft w:val="0"/>
          <w:marRight w:val="0"/>
          <w:marTop w:val="0"/>
          <w:marBottom w:val="0"/>
          <w:divBdr>
            <w:top w:val="none" w:sz="0" w:space="0" w:color="auto"/>
            <w:left w:val="none" w:sz="0" w:space="0" w:color="auto"/>
            <w:bottom w:val="none" w:sz="0" w:space="0" w:color="auto"/>
            <w:right w:val="none" w:sz="0" w:space="0" w:color="auto"/>
          </w:divBdr>
        </w:div>
        <w:div w:id="1565603584">
          <w:marLeft w:val="0"/>
          <w:marRight w:val="0"/>
          <w:marTop w:val="0"/>
          <w:marBottom w:val="0"/>
          <w:divBdr>
            <w:top w:val="none" w:sz="0" w:space="0" w:color="auto"/>
            <w:left w:val="none" w:sz="0" w:space="0" w:color="auto"/>
            <w:bottom w:val="none" w:sz="0" w:space="0" w:color="auto"/>
            <w:right w:val="none" w:sz="0" w:space="0" w:color="auto"/>
          </w:divBdr>
        </w:div>
      </w:divsChild>
    </w:div>
    <w:div w:id="145168740">
      <w:bodyDiv w:val="1"/>
      <w:marLeft w:val="0"/>
      <w:marRight w:val="0"/>
      <w:marTop w:val="0"/>
      <w:marBottom w:val="0"/>
      <w:divBdr>
        <w:top w:val="none" w:sz="0" w:space="0" w:color="auto"/>
        <w:left w:val="none" w:sz="0" w:space="0" w:color="auto"/>
        <w:bottom w:val="none" w:sz="0" w:space="0" w:color="auto"/>
        <w:right w:val="none" w:sz="0" w:space="0" w:color="auto"/>
      </w:divBdr>
    </w:div>
    <w:div w:id="181552426">
      <w:bodyDiv w:val="1"/>
      <w:marLeft w:val="0"/>
      <w:marRight w:val="0"/>
      <w:marTop w:val="0"/>
      <w:marBottom w:val="0"/>
      <w:divBdr>
        <w:top w:val="none" w:sz="0" w:space="0" w:color="auto"/>
        <w:left w:val="none" w:sz="0" w:space="0" w:color="auto"/>
        <w:bottom w:val="none" w:sz="0" w:space="0" w:color="auto"/>
        <w:right w:val="none" w:sz="0" w:space="0" w:color="auto"/>
      </w:divBdr>
    </w:div>
    <w:div w:id="272177897">
      <w:bodyDiv w:val="1"/>
      <w:marLeft w:val="0"/>
      <w:marRight w:val="0"/>
      <w:marTop w:val="0"/>
      <w:marBottom w:val="0"/>
      <w:divBdr>
        <w:top w:val="none" w:sz="0" w:space="0" w:color="auto"/>
        <w:left w:val="none" w:sz="0" w:space="0" w:color="auto"/>
        <w:bottom w:val="none" w:sz="0" w:space="0" w:color="auto"/>
        <w:right w:val="none" w:sz="0" w:space="0" w:color="auto"/>
      </w:divBdr>
    </w:div>
    <w:div w:id="321131116">
      <w:bodyDiv w:val="1"/>
      <w:marLeft w:val="0"/>
      <w:marRight w:val="0"/>
      <w:marTop w:val="0"/>
      <w:marBottom w:val="0"/>
      <w:divBdr>
        <w:top w:val="none" w:sz="0" w:space="0" w:color="auto"/>
        <w:left w:val="none" w:sz="0" w:space="0" w:color="auto"/>
        <w:bottom w:val="none" w:sz="0" w:space="0" w:color="auto"/>
        <w:right w:val="none" w:sz="0" w:space="0" w:color="auto"/>
      </w:divBdr>
    </w:div>
    <w:div w:id="348486241">
      <w:bodyDiv w:val="1"/>
      <w:marLeft w:val="0"/>
      <w:marRight w:val="0"/>
      <w:marTop w:val="0"/>
      <w:marBottom w:val="0"/>
      <w:divBdr>
        <w:top w:val="none" w:sz="0" w:space="0" w:color="auto"/>
        <w:left w:val="none" w:sz="0" w:space="0" w:color="auto"/>
        <w:bottom w:val="none" w:sz="0" w:space="0" w:color="auto"/>
        <w:right w:val="none" w:sz="0" w:space="0" w:color="auto"/>
      </w:divBdr>
    </w:div>
    <w:div w:id="377898592">
      <w:bodyDiv w:val="1"/>
      <w:marLeft w:val="0"/>
      <w:marRight w:val="0"/>
      <w:marTop w:val="0"/>
      <w:marBottom w:val="0"/>
      <w:divBdr>
        <w:top w:val="none" w:sz="0" w:space="0" w:color="auto"/>
        <w:left w:val="none" w:sz="0" w:space="0" w:color="auto"/>
        <w:bottom w:val="none" w:sz="0" w:space="0" w:color="auto"/>
        <w:right w:val="none" w:sz="0" w:space="0" w:color="auto"/>
      </w:divBdr>
    </w:div>
    <w:div w:id="402064055">
      <w:bodyDiv w:val="1"/>
      <w:marLeft w:val="0"/>
      <w:marRight w:val="0"/>
      <w:marTop w:val="0"/>
      <w:marBottom w:val="0"/>
      <w:divBdr>
        <w:top w:val="none" w:sz="0" w:space="0" w:color="auto"/>
        <w:left w:val="none" w:sz="0" w:space="0" w:color="auto"/>
        <w:bottom w:val="none" w:sz="0" w:space="0" w:color="auto"/>
        <w:right w:val="none" w:sz="0" w:space="0" w:color="auto"/>
      </w:divBdr>
    </w:div>
    <w:div w:id="443771485">
      <w:bodyDiv w:val="1"/>
      <w:marLeft w:val="0"/>
      <w:marRight w:val="0"/>
      <w:marTop w:val="0"/>
      <w:marBottom w:val="0"/>
      <w:divBdr>
        <w:top w:val="none" w:sz="0" w:space="0" w:color="auto"/>
        <w:left w:val="none" w:sz="0" w:space="0" w:color="auto"/>
        <w:bottom w:val="none" w:sz="0" w:space="0" w:color="auto"/>
        <w:right w:val="none" w:sz="0" w:space="0" w:color="auto"/>
      </w:divBdr>
    </w:div>
    <w:div w:id="548108036">
      <w:bodyDiv w:val="1"/>
      <w:marLeft w:val="0"/>
      <w:marRight w:val="0"/>
      <w:marTop w:val="0"/>
      <w:marBottom w:val="0"/>
      <w:divBdr>
        <w:top w:val="none" w:sz="0" w:space="0" w:color="auto"/>
        <w:left w:val="none" w:sz="0" w:space="0" w:color="auto"/>
        <w:bottom w:val="none" w:sz="0" w:space="0" w:color="auto"/>
        <w:right w:val="none" w:sz="0" w:space="0" w:color="auto"/>
      </w:divBdr>
      <w:divsChild>
        <w:div w:id="1152871255">
          <w:marLeft w:val="0"/>
          <w:marRight w:val="0"/>
          <w:marTop w:val="0"/>
          <w:marBottom w:val="0"/>
          <w:divBdr>
            <w:top w:val="none" w:sz="0" w:space="0" w:color="auto"/>
            <w:left w:val="none" w:sz="0" w:space="0" w:color="auto"/>
            <w:bottom w:val="none" w:sz="0" w:space="0" w:color="auto"/>
            <w:right w:val="none" w:sz="0" w:space="0" w:color="auto"/>
          </w:divBdr>
        </w:div>
      </w:divsChild>
    </w:div>
    <w:div w:id="581334216">
      <w:bodyDiv w:val="1"/>
      <w:marLeft w:val="0"/>
      <w:marRight w:val="0"/>
      <w:marTop w:val="0"/>
      <w:marBottom w:val="0"/>
      <w:divBdr>
        <w:top w:val="none" w:sz="0" w:space="0" w:color="auto"/>
        <w:left w:val="none" w:sz="0" w:space="0" w:color="auto"/>
        <w:bottom w:val="none" w:sz="0" w:space="0" w:color="auto"/>
        <w:right w:val="none" w:sz="0" w:space="0" w:color="auto"/>
      </w:divBdr>
    </w:div>
    <w:div w:id="590504871">
      <w:bodyDiv w:val="1"/>
      <w:marLeft w:val="0"/>
      <w:marRight w:val="0"/>
      <w:marTop w:val="0"/>
      <w:marBottom w:val="0"/>
      <w:divBdr>
        <w:top w:val="none" w:sz="0" w:space="0" w:color="auto"/>
        <w:left w:val="none" w:sz="0" w:space="0" w:color="auto"/>
        <w:bottom w:val="none" w:sz="0" w:space="0" w:color="auto"/>
        <w:right w:val="none" w:sz="0" w:space="0" w:color="auto"/>
      </w:divBdr>
    </w:div>
    <w:div w:id="642931989">
      <w:bodyDiv w:val="1"/>
      <w:marLeft w:val="0"/>
      <w:marRight w:val="0"/>
      <w:marTop w:val="0"/>
      <w:marBottom w:val="0"/>
      <w:divBdr>
        <w:top w:val="none" w:sz="0" w:space="0" w:color="auto"/>
        <w:left w:val="none" w:sz="0" w:space="0" w:color="auto"/>
        <w:bottom w:val="none" w:sz="0" w:space="0" w:color="auto"/>
        <w:right w:val="none" w:sz="0" w:space="0" w:color="auto"/>
      </w:divBdr>
      <w:divsChild>
        <w:div w:id="1194880506">
          <w:marLeft w:val="0"/>
          <w:marRight w:val="0"/>
          <w:marTop w:val="0"/>
          <w:marBottom w:val="0"/>
          <w:divBdr>
            <w:top w:val="none" w:sz="0" w:space="0" w:color="auto"/>
            <w:left w:val="none" w:sz="0" w:space="0" w:color="auto"/>
            <w:bottom w:val="none" w:sz="0" w:space="0" w:color="auto"/>
            <w:right w:val="none" w:sz="0" w:space="0" w:color="auto"/>
          </w:divBdr>
        </w:div>
      </w:divsChild>
    </w:div>
    <w:div w:id="650525555">
      <w:bodyDiv w:val="1"/>
      <w:marLeft w:val="0"/>
      <w:marRight w:val="0"/>
      <w:marTop w:val="0"/>
      <w:marBottom w:val="0"/>
      <w:divBdr>
        <w:top w:val="none" w:sz="0" w:space="0" w:color="auto"/>
        <w:left w:val="none" w:sz="0" w:space="0" w:color="auto"/>
        <w:bottom w:val="none" w:sz="0" w:space="0" w:color="auto"/>
        <w:right w:val="none" w:sz="0" w:space="0" w:color="auto"/>
      </w:divBdr>
    </w:div>
    <w:div w:id="668603649">
      <w:bodyDiv w:val="1"/>
      <w:marLeft w:val="0"/>
      <w:marRight w:val="0"/>
      <w:marTop w:val="0"/>
      <w:marBottom w:val="0"/>
      <w:divBdr>
        <w:top w:val="none" w:sz="0" w:space="0" w:color="auto"/>
        <w:left w:val="none" w:sz="0" w:space="0" w:color="auto"/>
        <w:bottom w:val="none" w:sz="0" w:space="0" w:color="auto"/>
        <w:right w:val="none" w:sz="0" w:space="0" w:color="auto"/>
      </w:divBdr>
      <w:divsChild>
        <w:div w:id="238486089">
          <w:marLeft w:val="0"/>
          <w:marRight w:val="0"/>
          <w:marTop w:val="0"/>
          <w:marBottom w:val="0"/>
          <w:divBdr>
            <w:top w:val="none" w:sz="0" w:space="0" w:color="auto"/>
            <w:left w:val="none" w:sz="0" w:space="0" w:color="auto"/>
            <w:bottom w:val="none" w:sz="0" w:space="0" w:color="auto"/>
            <w:right w:val="none" w:sz="0" w:space="0" w:color="auto"/>
          </w:divBdr>
        </w:div>
        <w:div w:id="241717012">
          <w:marLeft w:val="0"/>
          <w:marRight w:val="0"/>
          <w:marTop w:val="0"/>
          <w:marBottom w:val="0"/>
          <w:divBdr>
            <w:top w:val="none" w:sz="0" w:space="0" w:color="auto"/>
            <w:left w:val="none" w:sz="0" w:space="0" w:color="auto"/>
            <w:bottom w:val="none" w:sz="0" w:space="0" w:color="auto"/>
            <w:right w:val="none" w:sz="0" w:space="0" w:color="auto"/>
          </w:divBdr>
        </w:div>
        <w:div w:id="264122209">
          <w:marLeft w:val="0"/>
          <w:marRight w:val="0"/>
          <w:marTop w:val="0"/>
          <w:marBottom w:val="0"/>
          <w:divBdr>
            <w:top w:val="none" w:sz="0" w:space="0" w:color="auto"/>
            <w:left w:val="none" w:sz="0" w:space="0" w:color="auto"/>
            <w:bottom w:val="none" w:sz="0" w:space="0" w:color="auto"/>
            <w:right w:val="none" w:sz="0" w:space="0" w:color="auto"/>
          </w:divBdr>
        </w:div>
        <w:div w:id="303893706">
          <w:marLeft w:val="0"/>
          <w:marRight w:val="0"/>
          <w:marTop w:val="0"/>
          <w:marBottom w:val="0"/>
          <w:divBdr>
            <w:top w:val="none" w:sz="0" w:space="0" w:color="auto"/>
            <w:left w:val="none" w:sz="0" w:space="0" w:color="auto"/>
            <w:bottom w:val="none" w:sz="0" w:space="0" w:color="auto"/>
            <w:right w:val="none" w:sz="0" w:space="0" w:color="auto"/>
          </w:divBdr>
        </w:div>
        <w:div w:id="339360371">
          <w:marLeft w:val="0"/>
          <w:marRight w:val="0"/>
          <w:marTop w:val="0"/>
          <w:marBottom w:val="0"/>
          <w:divBdr>
            <w:top w:val="none" w:sz="0" w:space="0" w:color="auto"/>
            <w:left w:val="none" w:sz="0" w:space="0" w:color="auto"/>
            <w:bottom w:val="none" w:sz="0" w:space="0" w:color="auto"/>
            <w:right w:val="none" w:sz="0" w:space="0" w:color="auto"/>
          </w:divBdr>
        </w:div>
        <w:div w:id="432093138">
          <w:marLeft w:val="0"/>
          <w:marRight w:val="0"/>
          <w:marTop w:val="0"/>
          <w:marBottom w:val="0"/>
          <w:divBdr>
            <w:top w:val="none" w:sz="0" w:space="0" w:color="auto"/>
            <w:left w:val="none" w:sz="0" w:space="0" w:color="auto"/>
            <w:bottom w:val="none" w:sz="0" w:space="0" w:color="auto"/>
            <w:right w:val="none" w:sz="0" w:space="0" w:color="auto"/>
          </w:divBdr>
        </w:div>
        <w:div w:id="512767251">
          <w:marLeft w:val="0"/>
          <w:marRight w:val="0"/>
          <w:marTop w:val="0"/>
          <w:marBottom w:val="0"/>
          <w:divBdr>
            <w:top w:val="none" w:sz="0" w:space="0" w:color="auto"/>
            <w:left w:val="none" w:sz="0" w:space="0" w:color="auto"/>
            <w:bottom w:val="none" w:sz="0" w:space="0" w:color="auto"/>
            <w:right w:val="none" w:sz="0" w:space="0" w:color="auto"/>
          </w:divBdr>
        </w:div>
        <w:div w:id="526337184">
          <w:marLeft w:val="0"/>
          <w:marRight w:val="0"/>
          <w:marTop w:val="0"/>
          <w:marBottom w:val="0"/>
          <w:divBdr>
            <w:top w:val="none" w:sz="0" w:space="0" w:color="auto"/>
            <w:left w:val="none" w:sz="0" w:space="0" w:color="auto"/>
            <w:bottom w:val="none" w:sz="0" w:space="0" w:color="auto"/>
            <w:right w:val="none" w:sz="0" w:space="0" w:color="auto"/>
          </w:divBdr>
        </w:div>
        <w:div w:id="639919881">
          <w:marLeft w:val="0"/>
          <w:marRight w:val="0"/>
          <w:marTop w:val="0"/>
          <w:marBottom w:val="0"/>
          <w:divBdr>
            <w:top w:val="none" w:sz="0" w:space="0" w:color="auto"/>
            <w:left w:val="none" w:sz="0" w:space="0" w:color="auto"/>
            <w:bottom w:val="none" w:sz="0" w:space="0" w:color="auto"/>
            <w:right w:val="none" w:sz="0" w:space="0" w:color="auto"/>
          </w:divBdr>
        </w:div>
        <w:div w:id="831021015">
          <w:marLeft w:val="0"/>
          <w:marRight w:val="0"/>
          <w:marTop w:val="0"/>
          <w:marBottom w:val="0"/>
          <w:divBdr>
            <w:top w:val="none" w:sz="0" w:space="0" w:color="auto"/>
            <w:left w:val="none" w:sz="0" w:space="0" w:color="auto"/>
            <w:bottom w:val="none" w:sz="0" w:space="0" w:color="auto"/>
            <w:right w:val="none" w:sz="0" w:space="0" w:color="auto"/>
          </w:divBdr>
        </w:div>
        <w:div w:id="932738894">
          <w:marLeft w:val="0"/>
          <w:marRight w:val="0"/>
          <w:marTop w:val="0"/>
          <w:marBottom w:val="0"/>
          <w:divBdr>
            <w:top w:val="none" w:sz="0" w:space="0" w:color="auto"/>
            <w:left w:val="none" w:sz="0" w:space="0" w:color="auto"/>
            <w:bottom w:val="none" w:sz="0" w:space="0" w:color="auto"/>
            <w:right w:val="none" w:sz="0" w:space="0" w:color="auto"/>
          </w:divBdr>
        </w:div>
        <w:div w:id="947741827">
          <w:marLeft w:val="0"/>
          <w:marRight w:val="0"/>
          <w:marTop w:val="0"/>
          <w:marBottom w:val="0"/>
          <w:divBdr>
            <w:top w:val="none" w:sz="0" w:space="0" w:color="auto"/>
            <w:left w:val="none" w:sz="0" w:space="0" w:color="auto"/>
            <w:bottom w:val="none" w:sz="0" w:space="0" w:color="auto"/>
            <w:right w:val="none" w:sz="0" w:space="0" w:color="auto"/>
          </w:divBdr>
        </w:div>
        <w:div w:id="968050929">
          <w:marLeft w:val="0"/>
          <w:marRight w:val="0"/>
          <w:marTop w:val="0"/>
          <w:marBottom w:val="0"/>
          <w:divBdr>
            <w:top w:val="none" w:sz="0" w:space="0" w:color="auto"/>
            <w:left w:val="none" w:sz="0" w:space="0" w:color="auto"/>
            <w:bottom w:val="none" w:sz="0" w:space="0" w:color="auto"/>
            <w:right w:val="none" w:sz="0" w:space="0" w:color="auto"/>
          </w:divBdr>
        </w:div>
        <w:div w:id="1014694239">
          <w:marLeft w:val="0"/>
          <w:marRight w:val="0"/>
          <w:marTop w:val="0"/>
          <w:marBottom w:val="0"/>
          <w:divBdr>
            <w:top w:val="none" w:sz="0" w:space="0" w:color="auto"/>
            <w:left w:val="none" w:sz="0" w:space="0" w:color="auto"/>
            <w:bottom w:val="none" w:sz="0" w:space="0" w:color="auto"/>
            <w:right w:val="none" w:sz="0" w:space="0" w:color="auto"/>
          </w:divBdr>
        </w:div>
        <w:div w:id="1335381065">
          <w:marLeft w:val="0"/>
          <w:marRight w:val="0"/>
          <w:marTop w:val="0"/>
          <w:marBottom w:val="0"/>
          <w:divBdr>
            <w:top w:val="none" w:sz="0" w:space="0" w:color="auto"/>
            <w:left w:val="none" w:sz="0" w:space="0" w:color="auto"/>
            <w:bottom w:val="none" w:sz="0" w:space="0" w:color="auto"/>
            <w:right w:val="none" w:sz="0" w:space="0" w:color="auto"/>
          </w:divBdr>
        </w:div>
        <w:div w:id="1494908894">
          <w:marLeft w:val="0"/>
          <w:marRight w:val="0"/>
          <w:marTop w:val="0"/>
          <w:marBottom w:val="0"/>
          <w:divBdr>
            <w:top w:val="none" w:sz="0" w:space="0" w:color="auto"/>
            <w:left w:val="none" w:sz="0" w:space="0" w:color="auto"/>
            <w:bottom w:val="none" w:sz="0" w:space="0" w:color="auto"/>
            <w:right w:val="none" w:sz="0" w:space="0" w:color="auto"/>
          </w:divBdr>
        </w:div>
        <w:div w:id="1501308338">
          <w:marLeft w:val="0"/>
          <w:marRight w:val="0"/>
          <w:marTop w:val="0"/>
          <w:marBottom w:val="0"/>
          <w:divBdr>
            <w:top w:val="none" w:sz="0" w:space="0" w:color="auto"/>
            <w:left w:val="none" w:sz="0" w:space="0" w:color="auto"/>
            <w:bottom w:val="none" w:sz="0" w:space="0" w:color="auto"/>
            <w:right w:val="none" w:sz="0" w:space="0" w:color="auto"/>
          </w:divBdr>
        </w:div>
        <w:div w:id="1549796861">
          <w:marLeft w:val="0"/>
          <w:marRight w:val="0"/>
          <w:marTop w:val="0"/>
          <w:marBottom w:val="0"/>
          <w:divBdr>
            <w:top w:val="none" w:sz="0" w:space="0" w:color="auto"/>
            <w:left w:val="none" w:sz="0" w:space="0" w:color="auto"/>
            <w:bottom w:val="none" w:sz="0" w:space="0" w:color="auto"/>
            <w:right w:val="none" w:sz="0" w:space="0" w:color="auto"/>
          </w:divBdr>
        </w:div>
        <w:div w:id="1555772876">
          <w:marLeft w:val="0"/>
          <w:marRight w:val="0"/>
          <w:marTop w:val="0"/>
          <w:marBottom w:val="0"/>
          <w:divBdr>
            <w:top w:val="none" w:sz="0" w:space="0" w:color="auto"/>
            <w:left w:val="none" w:sz="0" w:space="0" w:color="auto"/>
            <w:bottom w:val="none" w:sz="0" w:space="0" w:color="auto"/>
            <w:right w:val="none" w:sz="0" w:space="0" w:color="auto"/>
          </w:divBdr>
        </w:div>
        <w:div w:id="1578854879">
          <w:marLeft w:val="0"/>
          <w:marRight w:val="0"/>
          <w:marTop w:val="0"/>
          <w:marBottom w:val="0"/>
          <w:divBdr>
            <w:top w:val="none" w:sz="0" w:space="0" w:color="auto"/>
            <w:left w:val="none" w:sz="0" w:space="0" w:color="auto"/>
            <w:bottom w:val="none" w:sz="0" w:space="0" w:color="auto"/>
            <w:right w:val="none" w:sz="0" w:space="0" w:color="auto"/>
          </w:divBdr>
        </w:div>
        <w:div w:id="1583300274">
          <w:marLeft w:val="0"/>
          <w:marRight w:val="0"/>
          <w:marTop w:val="0"/>
          <w:marBottom w:val="0"/>
          <w:divBdr>
            <w:top w:val="none" w:sz="0" w:space="0" w:color="auto"/>
            <w:left w:val="none" w:sz="0" w:space="0" w:color="auto"/>
            <w:bottom w:val="none" w:sz="0" w:space="0" w:color="auto"/>
            <w:right w:val="none" w:sz="0" w:space="0" w:color="auto"/>
          </w:divBdr>
        </w:div>
        <w:div w:id="1658071643">
          <w:marLeft w:val="0"/>
          <w:marRight w:val="0"/>
          <w:marTop w:val="0"/>
          <w:marBottom w:val="0"/>
          <w:divBdr>
            <w:top w:val="none" w:sz="0" w:space="0" w:color="auto"/>
            <w:left w:val="none" w:sz="0" w:space="0" w:color="auto"/>
            <w:bottom w:val="none" w:sz="0" w:space="0" w:color="auto"/>
            <w:right w:val="none" w:sz="0" w:space="0" w:color="auto"/>
          </w:divBdr>
        </w:div>
        <w:div w:id="1768647475">
          <w:marLeft w:val="0"/>
          <w:marRight w:val="0"/>
          <w:marTop w:val="0"/>
          <w:marBottom w:val="0"/>
          <w:divBdr>
            <w:top w:val="none" w:sz="0" w:space="0" w:color="auto"/>
            <w:left w:val="none" w:sz="0" w:space="0" w:color="auto"/>
            <w:bottom w:val="none" w:sz="0" w:space="0" w:color="auto"/>
            <w:right w:val="none" w:sz="0" w:space="0" w:color="auto"/>
          </w:divBdr>
        </w:div>
        <w:div w:id="2066564360">
          <w:marLeft w:val="0"/>
          <w:marRight w:val="0"/>
          <w:marTop w:val="0"/>
          <w:marBottom w:val="0"/>
          <w:divBdr>
            <w:top w:val="none" w:sz="0" w:space="0" w:color="auto"/>
            <w:left w:val="none" w:sz="0" w:space="0" w:color="auto"/>
            <w:bottom w:val="none" w:sz="0" w:space="0" w:color="auto"/>
            <w:right w:val="none" w:sz="0" w:space="0" w:color="auto"/>
          </w:divBdr>
        </w:div>
        <w:div w:id="2069525656">
          <w:marLeft w:val="0"/>
          <w:marRight w:val="0"/>
          <w:marTop w:val="0"/>
          <w:marBottom w:val="0"/>
          <w:divBdr>
            <w:top w:val="none" w:sz="0" w:space="0" w:color="auto"/>
            <w:left w:val="none" w:sz="0" w:space="0" w:color="auto"/>
            <w:bottom w:val="none" w:sz="0" w:space="0" w:color="auto"/>
            <w:right w:val="none" w:sz="0" w:space="0" w:color="auto"/>
          </w:divBdr>
        </w:div>
      </w:divsChild>
    </w:div>
    <w:div w:id="720710805">
      <w:bodyDiv w:val="1"/>
      <w:marLeft w:val="0"/>
      <w:marRight w:val="0"/>
      <w:marTop w:val="0"/>
      <w:marBottom w:val="0"/>
      <w:divBdr>
        <w:top w:val="none" w:sz="0" w:space="0" w:color="auto"/>
        <w:left w:val="none" w:sz="0" w:space="0" w:color="auto"/>
        <w:bottom w:val="none" w:sz="0" w:space="0" w:color="auto"/>
        <w:right w:val="none" w:sz="0" w:space="0" w:color="auto"/>
      </w:divBdr>
    </w:div>
    <w:div w:id="735475321">
      <w:bodyDiv w:val="1"/>
      <w:marLeft w:val="0"/>
      <w:marRight w:val="0"/>
      <w:marTop w:val="0"/>
      <w:marBottom w:val="0"/>
      <w:divBdr>
        <w:top w:val="none" w:sz="0" w:space="0" w:color="auto"/>
        <w:left w:val="none" w:sz="0" w:space="0" w:color="auto"/>
        <w:bottom w:val="none" w:sz="0" w:space="0" w:color="auto"/>
        <w:right w:val="none" w:sz="0" w:space="0" w:color="auto"/>
      </w:divBdr>
    </w:div>
    <w:div w:id="795559658">
      <w:bodyDiv w:val="1"/>
      <w:marLeft w:val="0"/>
      <w:marRight w:val="0"/>
      <w:marTop w:val="0"/>
      <w:marBottom w:val="0"/>
      <w:divBdr>
        <w:top w:val="none" w:sz="0" w:space="0" w:color="auto"/>
        <w:left w:val="none" w:sz="0" w:space="0" w:color="auto"/>
        <w:bottom w:val="none" w:sz="0" w:space="0" w:color="auto"/>
        <w:right w:val="none" w:sz="0" w:space="0" w:color="auto"/>
      </w:divBdr>
    </w:div>
    <w:div w:id="908736600">
      <w:bodyDiv w:val="1"/>
      <w:marLeft w:val="0"/>
      <w:marRight w:val="0"/>
      <w:marTop w:val="0"/>
      <w:marBottom w:val="0"/>
      <w:divBdr>
        <w:top w:val="none" w:sz="0" w:space="0" w:color="auto"/>
        <w:left w:val="none" w:sz="0" w:space="0" w:color="auto"/>
        <w:bottom w:val="none" w:sz="0" w:space="0" w:color="auto"/>
        <w:right w:val="none" w:sz="0" w:space="0" w:color="auto"/>
      </w:divBdr>
    </w:div>
    <w:div w:id="1025978070">
      <w:bodyDiv w:val="1"/>
      <w:marLeft w:val="0"/>
      <w:marRight w:val="0"/>
      <w:marTop w:val="0"/>
      <w:marBottom w:val="0"/>
      <w:divBdr>
        <w:top w:val="none" w:sz="0" w:space="0" w:color="auto"/>
        <w:left w:val="none" w:sz="0" w:space="0" w:color="auto"/>
        <w:bottom w:val="none" w:sz="0" w:space="0" w:color="auto"/>
        <w:right w:val="none" w:sz="0" w:space="0" w:color="auto"/>
      </w:divBdr>
    </w:div>
    <w:div w:id="1061321257">
      <w:bodyDiv w:val="1"/>
      <w:marLeft w:val="0"/>
      <w:marRight w:val="0"/>
      <w:marTop w:val="0"/>
      <w:marBottom w:val="0"/>
      <w:divBdr>
        <w:top w:val="none" w:sz="0" w:space="0" w:color="auto"/>
        <w:left w:val="none" w:sz="0" w:space="0" w:color="auto"/>
        <w:bottom w:val="none" w:sz="0" w:space="0" w:color="auto"/>
        <w:right w:val="none" w:sz="0" w:space="0" w:color="auto"/>
      </w:divBdr>
    </w:div>
    <w:div w:id="1124346659">
      <w:bodyDiv w:val="1"/>
      <w:marLeft w:val="0"/>
      <w:marRight w:val="0"/>
      <w:marTop w:val="0"/>
      <w:marBottom w:val="0"/>
      <w:divBdr>
        <w:top w:val="none" w:sz="0" w:space="0" w:color="auto"/>
        <w:left w:val="none" w:sz="0" w:space="0" w:color="auto"/>
        <w:bottom w:val="none" w:sz="0" w:space="0" w:color="auto"/>
        <w:right w:val="none" w:sz="0" w:space="0" w:color="auto"/>
      </w:divBdr>
    </w:div>
    <w:div w:id="1175605565">
      <w:bodyDiv w:val="1"/>
      <w:marLeft w:val="0"/>
      <w:marRight w:val="0"/>
      <w:marTop w:val="0"/>
      <w:marBottom w:val="0"/>
      <w:divBdr>
        <w:top w:val="none" w:sz="0" w:space="0" w:color="auto"/>
        <w:left w:val="none" w:sz="0" w:space="0" w:color="auto"/>
        <w:bottom w:val="none" w:sz="0" w:space="0" w:color="auto"/>
        <w:right w:val="none" w:sz="0" w:space="0" w:color="auto"/>
      </w:divBdr>
    </w:div>
    <w:div w:id="1176916809">
      <w:bodyDiv w:val="1"/>
      <w:marLeft w:val="0"/>
      <w:marRight w:val="0"/>
      <w:marTop w:val="0"/>
      <w:marBottom w:val="0"/>
      <w:divBdr>
        <w:top w:val="none" w:sz="0" w:space="0" w:color="auto"/>
        <w:left w:val="none" w:sz="0" w:space="0" w:color="auto"/>
        <w:bottom w:val="none" w:sz="0" w:space="0" w:color="auto"/>
        <w:right w:val="none" w:sz="0" w:space="0" w:color="auto"/>
      </w:divBdr>
    </w:div>
    <w:div w:id="1213932003">
      <w:bodyDiv w:val="1"/>
      <w:marLeft w:val="0"/>
      <w:marRight w:val="0"/>
      <w:marTop w:val="0"/>
      <w:marBottom w:val="0"/>
      <w:divBdr>
        <w:top w:val="none" w:sz="0" w:space="0" w:color="auto"/>
        <w:left w:val="none" w:sz="0" w:space="0" w:color="auto"/>
        <w:bottom w:val="none" w:sz="0" w:space="0" w:color="auto"/>
        <w:right w:val="none" w:sz="0" w:space="0" w:color="auto"/>
      </w:divBdr>
      <w:divsChild>
        <w:div w:id="224486979">
          <w:marLeft w:val="0"/>
          <w:marRight w:val="0"/>
          <w:marTop w:val="0"/>
          <w:marBottom w:val="0"/>
          <w:divBdr>
            <w:top w:val="none" w:sz="0" w:space="0" w:color="auto"/>
            <w:left w:val="none" w:sz="0" w:space="0" w:color="auto"/>
            <w:bottom w:val="none" w:sz="0" w:space="0" w:color="auto"/>
            <w:right w:val="none" w:sz="0" w:space="0" w:color="auto"/>
          </w:divBdr>
        </w:div>
        <w:div w:id="1041829371">
          <w:marLeft w:val="0"/>
          <w:marRight w:val="0"/>
          <w:marTop w:val="0"/>
          <w:marBottom w:val="0"/>
          <w:divBdr>
            <w:top w:val="none" w:sz="0" w:space="0" w:color="auto"/>
            <w:left w:val="none" w:sz="0" w:space="0" w:color="auto"/>
            <w:bottom w:val="none" w:sz="0" w:space="0" w:color="auto"/>
            <w:right w:val="none" w:sz="0" w:space="0" w:color="auto"/>
          </w:divBdr>
        </w:div>
        <w:div w:id="1595899546">
          <w:marLeft w:val="0"/>
          <w:marRight w:val="0"/>
          <w:marTop w:val="0"/>
          <w:marBottom w:val="0"/>
          <w:divBdr>
            <w:top w:val="none" w:sz="0" w:space="0" w:color="auto"/>
            <w:left w:val="none" w:sz="0" w:space="0" w:color="auto"/>
            <w:bottom w:val="none" w:sz="0" w:space="0" w:color="auto"/>
            <w:right w:val="none" w:sz="0" w:space="0" w:color="auto"/>
          </w:divBdr>
        </w:div>
        <w:div w:id="1717579184">
          <w:marLeft w:val="0"/>
          <w:marRight w:val="0"/>
          <w:marTop w:val="0"/>
          <w:marBottom w:val="0"/>
          <w:divBdr>
            <w:top w:val="none" w:sz="0" w:space="0" w:color="auto"/>
            <w:left w:val="none" w:sz="0" w:space="0" w:color="auto"/>
            <w:bottom w:val="none" w:sz="0" w:space="0" w:color="auto"/>
            <w:right w:val="none" w:sz="0" w:space="0" w:color="auto"/>
          </w:divBdr>
        </w:div>
      </w:divsChild>
    </w:div>
    <w:div w:id="1220870684">
      <w:bodyDiv w:val="1"/>
      <w:marLeft w:val="0"/>
      <w:marRight w:val="0"/>
      <w:marTop w:val="0"/>
      <w:marBottom w:val="0"/>
      <w:divBdr>
        <w:top w:val="none" w:sz="0" w:space="0" w:color="auto"/>
        <w:left w:val="none" w:sz="0" w:space="0" w:color="auto"/>
        <w:bottom w:val="none" w:sz="0" w:space="0" w:color="auto"/>
        <w:right w:val="none" w:sz="0" w:space="0" w:color="auto"/>
      </w:divBdr>
    </w:div>
    <w:div w:id="1308975703">
      <w:bodyDiv w:val="1"/>
      <w:marLeft w:val="0"/>
      <w:marRight w:val="0"/>
      <w:marTop w:val="0"/>
      <w:marBottom w:val="0"/>
      <w:divBdr>
        <w:top w:val="none" w:sz="0" w:space="0" w:color="auto"/>
        <w:left w:val="none" w:sz="0" w:space="0" w:color="auto"/>
        <w:bottom w:val="none" w:sz="0" w:space="0" w:color="auto"/>
        <w:right w:val="none" w:sz="0" w:space="0" w:color="auto"/>
      </w:divBdr>
    </w:div>
    <w:div w:id="1323700217">
      <w:bodyDiv w:val="1"/>
      <w:marLeft w:val="0"/>
      <w:marRight w:val="0"/>
      <w:marTop w:val="0"/>
      <w:marBottom w:val="0"/>
      <w:divBdr>
        <w:top w:val="none" w:sz="0" w:space="0" w:color="auto"/>
        <w:left w:val="none" w:sz="0" w:space="0" w:color="auto"/>
        <w:bottom w:val="none" w:sz="0" w:space="0" w:color="auto"/>
        <w:right w:val="none" w:sz="0" w:space="0" w:color="auto"/>
      </w:divBdr>
    </w:div>
    <w:div w:id="1326592054">
      <w:bodyDiv w:val="1"/>
      <w:marLeft w:val="0"/>
      <w:marRight w:val="0"/>
      <w:marTop w:val="0"/>
      <w:marBottom w:val="0"/>
      <w:divBdr>
        <w:top w:val="none" w:sz="0" w:space="0" w:color="auto"/>
        <w:left w:val="none" w:sz="0" w:space="0" w:color="auto"/>
        <w:bottom w:val="none" w:sz="0" w:space="0" w:color="auto"/>
        <w:right w:val="none" w:sz="0" w:space="0" w:color="auto"/>
      </w:divBdr>
      <w:divsChild>
        <w:div w:id="222761697">
          <w:marLeft w:val="0"/>
          <w:marRight w:val="0"/>
          <w:marTop w:val="0"/>
          <w:marBottom w:val="0"/>
          <w:divBdr>
            <w:top w:val="none" w:sz="0" w:space="0" w:color="auto"/>
            <w:left w:val="none" w:sz="0" w:space="0" w:color="auto"/>
            <w:bottom w:val="none" w:sz="0" w:space="0" w:color="auto"/>
            <w:right w:val="none" w:sz="0" w:space="0" w:color="auto"/>
          </w:divBdr>
        </w:div>
      </w:divsChild>
    </w:div>
    <w:div w:id="1414862889">
      <w:bodyDiv w:val="1"/>
      <w:marLeft w:val="0"/>
      <w:marRight w:val="0"/>
      <w:marTop w:val="0"/>
      <w:marBottom w:val="0"/>
      <w:divBdr>
        <w:top w:val="none" w:sz="0" w:space="0" w:color="auto"/>
        <w:left w:val="none" w:sz="0" w:space="0" w:color="auto"/>
        <w:bottom w:val="none" w:sz="0" w:space="0" w:color="auto"/>
        <w:right w:val="none" w:sz="0" w:space="0" w:color="auto"/>
      </w:divBdr>
    </w:div>
    <w:div w:id="1441530797">
      <w:bodyDiv w:val="1"/>
      <w:marLeft w:val="0"/>
      <w:marRight w:val="0"/>
      <w:marTop w:val="0"/>
      <w:marBottom w:val="0"/>
      <w:divBdr>
        <w:top w:val="none" w:sz="0" w:space="0" w:color="auto"/>
        <w:left w:val="none" w:sz="0" w:space="0" w:color="auto"/>
        <w:bottom w:val="none" w:sz="0" w:space="0" w:color="auto"/>
        <w:right w:val="none" w:sz="0" w:space="0" w:color="auto"/>
      </w:divBdr>
    </w:div>
    <w:div w:id="1484850135">
      <w:bodyDiv w:val="1"/>
      <w:marLeft w:val="0"/>
      <w:marRight w:val="0"/>
      <w:marTop w:val="0"/>
      <w:marBottom w:val="0"/>
      <w:divBdr>
        <w:top w:val="none" w:sz="0" w:space="0" w:color="auto"/>
        <w:left w:val="none" w:sz="0" w:space="0" w:color="auto"/>
        <w:bottom w:val="none" w:sz="0" w:space="0" w:color="auto"/>
        <w:right w:val="none" w:sz="0" w:space="0" w:color="auto"/>
      </w:divBdr>
    </w:div>
    <w:div w:id="1624727233">
      <w:bodyDiv w:val="1"/>
      <w:marLeft w:val="0"/>
      <w:marRight w:val="0"/>
      <w:marTop w:val="0"/>
      <w:marBottom w:val="0"/>
      <w:divBdr>
        <w:top w:val="none" w:sz="0" w:space="0" w:color="auto"/>
        <w:left w:val="none" w:sz="0" w:space="0" w:color="auto"/>
        <w:bottom w:val="none" w:sz="0" w:space="0" w:color="auto"/>
        <w:right w:val="none" w:sz="0" w:space="0" w:color="auto"/>
      </w:divBdr>
    </w:div>
    <w:div w:id="1629778096">
      <w:bodyDiv w:val="1"/>
      <w:marLeft w:val="0"/>
      <w:marRight w:val="0"/>
      <w:marTop w:val="0"/>
      <w:marBottom w:val="0"/>
      <w:divBdr>
        <w:top w:val="none" w:sz="0" w:space="0" w:color="auto"/>
        <w:left w:val="none" w:sz="0" w:space="0" w:color="auto"/>
        <w:bottom w:val="none" w:sz="0" w:space="0" w:color="auto"/>
        <w:right w:val="none" w:sz="0" w:space="0" w:color="auto"/>
      </w:divBdr>
      <w:divsChild>
        <w:div w:id="878276785">
          <w:marLeft w:val="0"/>
          <w:marRight w:val="0"/>
          <w:marTop w:val="0"/>
          <w:marBottom w:val="0"/>
          <w:divBdr>
            <w:top w:val="none" w:sz="0" w:space="0" w:color="auto"/>
            <w:left w:val="none" w:sz="0" w:space="0" w:color="auto"/>
            <w:bottom w:val="none" w:sz="0" w:space="0" w:color="auto"/>
            <w:right w:val="none" w:sz="0" w:space="0" w:color="auto"/>
          </w:divBdr>
        </w:div>
      </w:divsChild>
    </w:div>
    <w:div w:id="1774131314">
      <w:bodyDiv w:val="1"/>
      <w:marLeft w:val="0"/>
      <w:marRight w:val="0"/>
      <w:marTop w:val="0"/>
      <w:marBottom w:val="0"/>
      <w:divBdr>
        <w:top w:val="none" w:sz="0" w:space="0" w:color="auto"/>
        <w:left w:val="none" w:sz="0" w:space="0" w:color="auto"/>
        <w:bottom w:val="none" w:sz="0" w:space="0" w:color="auto"/>
        <w:right w:val="none" w:sz="0" w:space="0" w:color="auto"/>
      </w:divBdr>
    </w:div>
    <w:div w:id="1856191872">
      <w:bodyDiv w:val="1"/>
      <w:marLeft w:val="0"/>
      <w:marRight w:val="0"/>
      <w:marTop w:val="0"/>
      <w:marBottom w:val="0"/>
      <w:divBdr>
        <w:top w:val="none" w:sz="0" w:space="0" w:color="auto"/>
        <w:left w:val="none" w:sz="0" w:space="0" w:color="auto"/>
        <w:bottom w:val="none" w:sz="0" w:space="0" w:color="auto"/>
        <w:right w:val="none" w:sz="0" w:space="0" w:color="auto"/>
      </w:divBdr>
    </w:div>
    <w:div w:id="1865711410">
      <w:bodyDiv w:val="1"/>
      <w:marLeft w:val="0"/>
      <w:marRight w:val="0"/>
      <w:marTop w:val="0"/>
      <w:marBottom w:val="0"/>
      <w:divBdr>
        <w:top w:val="none" w:sz="0" w:space="0" w:color="auto"/>
        <w:left w:val="none" w:sz="0" w:space="0" w:color="auto"/>
        <w:bottom w:val="none" w:sz="0" w:space="0" w:color="auto"/>
        <w:right w:val="none" w:sz="0" w:space="0" w:color="auto"/>
      </w:divBdr>
      <w:divsChild>
        <w:div w:id="1161654456">
          <w:marLeft w:val="0"/>
          <w:marRight w:val="0"/>
          <w:marTop w:val="0"/>
          <w:marBottom w:val="0"/>
          <w:divBdr>
            <w:top w:val="none" w:sz="0" w:space="0" w:color="auto"/>
            <w:left w:val="none" w:sz="0" w:space="0" w:color="auto"/>
            <w:bottom w:val="none" w:sz="0" w:space="0" w:color="auto"/>
            <w:right w:val="none" w:sz="0" w:space="0" w:color="auto"/>
          </w:divBdr>
        </w:div>
        <w:div w:id="1896314995">
          <w:marLeft w:val="0"/>
          <w:marRight w:val="0"/>
          <w:marTop w:val="0"/>
          <w:marBottom w:val="0"/>
          <w:divBdr>
            <w:top w:val="none" w:sz="0" w:space="0" w:color="auto"/>
            <w:left w:val="none" w:sz="0" w:space="0" w:color="auto"/>
            <w:bottom w:val="none" w:sz="0" w:space="0" w:color="auto"/>
            <w:right w:val="none" w:sz="0" w:space="0" w:color="auto"/>
          </w:divBdr>
        </w:div>
      </w:divsChild>
    </w:div>
    <w:div w:id="1870752807">
      <w:bodyDiv w:val="1"/>
      <w:marLeft w:val="0"/>
      <w:marRight w:val="0"/>
      <w:marTop w:val="0"/>
      <w:marBottom w:val="0"/>
      <w:divBdr>
        <w:top w:val="none" w:sz="0" w:space="0" w:color="auto"/>
        <w:left w:val="none" w:sz="0" w:space="0" w:color="auto"/>
        <w:bottom w:val="none" w:sz="0" w:space="0" w:color="auto"/>
        <w:right w:val="none" w:sz="0" w:space="0" w:color="auto"/>
      </w:divBdr>
    </w:div>
    <w:div w:id="1905681564">
      <w:bodyDiv w:val="1"/>
      <w:marLeft w:val="0"/>
      <w:marRight w:val="0"/>
      <w:marTop w:val="0"/>
      <w:marBottom w:val="0"/>
      <w:divBdr>
        <w:top w:val="none" w:sz="0" w:space="0" w:color="auto"/>
        <w:left w:val="none" w:sz="0" w:space="0" w:color="auto"/>
        <w:bottom w:val="none" w:sz="0" w:space="0" w:color="auto"/>
        <w:right w:val="none" w:sz="0" w:space="0" w:color="auto"/>
      </w:divBdr>
    </w:div>
    <w:div w:id="1971979543">
      <w:bodyDiv w:val="1"/>
      <w:marLeft w:val="0"/>
      <w:marRight w:val="0"/>
      <w:marTop w:val="0"/>
      <w:marBottom w:val="0"/>
      <w:divBdr>
        <w:top w:val="none" w:sz="0" w:space="0" w:color="auto"/>
        <w:left w:val="none" w:sz="0" w:space="0" w:color="auto"/>
        <w:bottom w:val="none" w:sz="0" w:space="0" w:color="auto"/>
        <w:right w:val="none" w:sz="0" w:space="0" w:color="auto"/>
      </w:divBdr>
    </w:div>
    <w:div w:id="20257848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lerk@sendparishcouncil.gov.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w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AA6E2B8C4BC8F40994D511B858E0DB8" ma:contentTypeVersion="14" ma:contentTypeDescription="Create a new document." ma:contentTypeScope="" ma:versionID="aab756391c7ae32a1e6cdb16eaba02e3">
  <xsd:schema xmlns:xsd="http://www.w3.org/2001/XMLSchema" xmlns:xs="http://www.w3.org/2001/XMLSchema" xmlns:p="http://schemas.microsoft.com/office/2006/metadata/properties" xmlns:ns3="0228d9b7-0f16-43bb-8dfa-fb30b6a80044" targetNamespace="http://schemas.microsoft.com/office/2006/metadata/properties" ma:root="true" ma:fieldsID="dc0b6230328fc6115545dbc9653ff6b3" ns3:_="">
    <xsd:import namespace="0228d9b7-0f16-43bb-8dfa-fb30b6a800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28d9b7-0f16-43bb-8dfa-fb30b6a8004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2349A0-072F-46F3-9756-62222068BCE5}">
  <ds:schemaRefs>
    <ds:schemaRef ds:uri="http://schemas.microsoft.com/sharepoint/v3/contenttype/forms"/>
  </ds:schemaRefs>
</ds:datastoreItem>
</file>

<file path=customXml/itemProps2.xml><?xml version="1.0" encoding="utf-8"?>
<ds:datastoreItem xmlns:ds="http://schemas.openxmlformats.org/officeDocument/2006/customXml" ds:itemID="{9EB75645-88A2-416A-8E55-23551C0DF1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28d9b7-0f16-43bb-8dfa-fb30b6a80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E3C796-FDEB-4F4B-A4A4-47F1C629855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03F09CB-2854-4200-9022-26D09103A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527</Words>
  <Characters>3010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Coral</dc:creator>
  <cp:keywords/>
  <dc:description/>
  <cp:lastModifiedBy>Clerk - Send Parish Council</cp:lastModifiedBy>
  <cp:revision>3</cp:revision>
  <cp:lastPrinted>2025-05-28T08:55:00Z</cp:lastPrinted>
  <dcterms:created xsi:type="dcterms:W3CDTF">2025-06-10T15:21:00Z</dcterms:created>
  <dcterms:modified xsi:type="dcterms:W3CDTF">2025-06-11T10:36:00Z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0x010100BAA6E2B8C4BC8F40994D511B858E0DB8</vt:lpwstr>
  </property>
</Properties>
</file>